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color w:val="C45911" w:themeColor="accent2" w:themeShade="BF"/>
          <w:sz w:val="52"/>
          <w:szCs w:val="52"/>
        </w:rPr>
        <w:alias w:val="Name of Practice"/>
        <w:tag w:val=""/>
        <w:id w:val="220343643"/>
        <w:placeholder>
          <w:docPart w:val="0D26E4E861174269B9B4E7D9777D63C0"/>
        </w:placeholder>
        <w:dataBinding w:prefixMappings="xmlns:ns0='http://schemas.openxmlformats.org/officeDocument/2006/extended-properties' " w:xpath="/ns0:Properties[1]/ns0:Company[1]" w:storeItemID="{6668398D-A668-4E3E-A5EB-62B293D839F1}"/>
        <w:text/>
      </w:sdtPr>
      <w:sdtEndPr/>
      <w:sdtContent>
        <w:p w14:paraId="6593B93E" w14:textId="58298610" w:rsidR="00EF7B83" w:rsidRDefault="00BD03E6">
          <w:pPr>
            <w:pStyle w:val="Heading2"/>
            <w:rPr>
              <w:b/>
              <w:color w:val="C45911" w:themeColor="accent2" w:themeShade="BF"/>
              <w:sz w:val="52"/>
              <w:szCs w:val="52"/>
            </w:rPr>
          </w:pPr>
          <w:r>
            <w:rPr>
              <w:b/>
              <w:color w:val="C45911" w:themeColor="accent2" w:themeShade="BF"/>
              <w:sz w:val="52"/>
              <w:szCs w:val="52"/>
            </w:rPr>
            <w:t>NATALIE MILLER</w:t>
          </w:r>
        </w:p>
      </w:sdtContent>
    </w:sdt>
    <w:p w14:paraId="6F366C04" w14:textId="4D22CEEB" w:rsidR="00DB420C" w:rsidRPr="00DB420C" w:rsidRDefault="00DB420C" w:rsidP="00DB420C">
      <w:pPr>
        <w:jc w:val="center"/>
        <w:rPr>
          <w:color w:val="C45911" w:themeColor="accent2" w:themeShade="BF"/>
          <w:sz w:val="32"/>
          <w:szCs w:val="32"/>
        </w:rPr>
      </w:pPr>
      <w:r w:rsidRPr="00DB420C">
        <w:rPr>
          <w:color w:val="C45911" w:themeColor="accent2" w:themeShade="BF"/>
          <w:sz w:val="32"/>
          <w:szCs w:val="32"/>
        </w:rPr>
        <w:t>Strategic Attachment Lead Teacher</w:t>
      </w:r>
    </w:p>
    <w:p w14:paraId="15DAD642" w14:textId="5422086A" w:rsidR="005E35CD" w:rsidRDefault="005E35CD" w:rsidP="005E35CD">
      <w:pPr>
        <w:spacing w:after="0"/>
        <w:jc w:val="center"/>
        <w:rPr>
          <w:rFonts w:ascii="Arial" w:hAnsi="Arial" w:cs="Arial"/>
          <w:b/>
          <w:color w:val="0070C0"/>
          <w:sz w:val="40"/>
          <w:szCs w:val="40"/>
        </w:rPr>
      </w:pPr>
      <w:r w:rsidRPr="00CE2472">
        <w:rPr>
          <w:rFonts w:ascii="Arial" w:hAnsi="Arial" w:cs="Arial"/>
          <w:b/>
          <w:color w:val="0070C0"/>
          <w:sz w:val="40"/>
          <w:szCs w:val="40"/>
        </w:rPr>
        <w:t>“</w:t>
      </w:r>
      <w:r w:rsidRPr="000E4044">
        <w:rPr>
          <w:noProof/>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w:t>
      </w:r>
      <w:r>
        <w:rPr>
          <w:noProof/>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chment Lead in </w:t>
      </w:r>
      <w:r w:rsidR="00BD03E6">
        <w:rPr>
          <w:noProof/>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r>
        <w:rPr>
          <w:noProof/>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training</w:t>
      </w:r>
      <w:r w:rsidRPr="00CE2472">
        <w:rPr>
          <w:rFonts w:ascii="Arial" w:hAnsi="Arial" w:cs="Arial"/>
          <w:b/>
          <w:color w:val="0070C0"/>
          <w:sz w:val="40"/>
          <w:szCs w:val="40"/>
        </w:rPr>
        <w:t>”</w:t>
      </w:r>
    </w:p>
    <w:p w14:paraId="05466003" w14:textId="6877D8A7" w:rsidR="00A64856" w:rsidRPr="00A64856" w:rsidRDefault="00A64856" w:rsidP="00BD5E2F">
      <w:pPr>
        <w:spacing w:after="0"/>
        <w:ind w:left="2952"/>
        <w:rPr>
          <w:rFonts w:ascii="Cambria" w:hAnsi="Cambria" w:cs="Arial"/>
          <w:b/>
          <w:color w:val="002060"/>
          <w:sz w:val="8"/>
          <w:szCs w:val="8"/>
        </w:rPr>
      </w:pPr>
      <w:r>
        <w:rPr>
          <w:rFonts w:ascii="Arial" w:hAnsi="Arial" w:cs="Arial"/>
          <w:b/>
          <w:color w:val="0070C0"/>
        </w:rPr>
        <w:t xml:space="preserve">           </w:t>
      </w:r>
    </w:p>
    <w:p w14:paraId="77DE1027" w14:textId="77777777" w:rsidR="005E35CD" w:rsidRPr="005E35CD" w:rsidRDefault="005E35CD" w:rsidP="005E35CD">
      <w:pPr>
        <w:spacing w:after="0"/>
        <w:jc w:val="center"/>
        <w:rPr>
          <w:rFonts w:ascii="Cambria" w:hAnsi="Cambria" w:cs="Arial"/>
          <w:b/>
          <w:color w:val="002060"/>
          <w:sz w:val="24"/>
          <w:szCs w:val="24"/>
        </w:rPr>
      </w:pPr>
      <w:r w:rsidRPr="005E35CD">
        <w:rPr>
          <w:rFonts w:ascii="Cambria" w:hAnsi="Cambria" w:cs="Arial"/>
          <w:b/>
          <w:color w:val="002060"/>
          <w:sz w:val="24"/>
          <w:szCs w:val="24"/>
        </w:rPr>
        <w:t>Understanding how to support adopted, fostered and troubled pupils to settle and learn</w:t>
      </w:r>
    </w:p>
    <w:p w14:paraId="1D1EA9CC" w14:textId="77777777" w:rsidR="005E35CD" w:rsidRPr="00A64856" w:rsidRDefault="005E35CD" w:rsidP="005E35CD">
      <w:pPr>
        <w:spacing w:after="0"/>
        <w:jc w:val="center"/>
        <w:rPr>
          <w:rFonts w:ascii="Cambria" w:hAnsi="Cambria" w:cs="Arial"/>
          <w:b/>
          <w:color w:val="002060"/>
          <w:sz w:val="18"/>
          <w:szCs w:val="18"/>
        </w:rPr>
      </w:pPr>
    </w:p>
    <w:p w14:paraId="3C64B3E0" w14:textId="77777777" w:rsidR="005E35CD" w:rsidRPr="005E35CD" w:rsidRDefault="005E35CD" w:rsidP="00705A69">
      <w:pPr>
        <w:spacing w:after="0"/>
        <w:ind w:left="2952" w:firstLine="648"/>
        <w:rPr>
          <w:rFonts w:ascii="Times New Roman" w:eastAsia="Times New Roman" w:hAnsi="Times New Roman" w:cs="Times New Roman"/>
          <w:sz w:val="36"/>
          <w:szCs w:val="36"/>
          <w:u w:val="single"/>
        </w:rPr>
      </w:pPr>
      <w:r w:rsidRPr="005E35CD">
        <w:rPr>
          <w:rFonts w:ascii="Times New Roman" w:eastAsia="Times New Roman" w:hAnsi="Times New Roman" w:cs="Times New Roman"/>
          <w:sz w:val="36"/>
          <w:szCs w:val="36"/>
          <w:u w:val="single"/>
        </w:rPr>
        <w:t>TRAINING DATES</w:t>
      </w:r>
    </w:p>
    <w:p w14:paraId="7E557E20" w14:textId="36882649" w:rsidR="005E35CD" w:rsidRPr="005E35CD" w:rsidRDefault="005E35CD" w:rsidP="00705A69">
      <w:pPr>
        <w:ind w:left="3672" w:firstLine="648"/>
        <w:rPr>
          <w:i/>
          <w:sz w:val="22"/>
          <w:szCs w:val="22"/>
        </w:rPr>
      </w:pPr>
      <w:r w:rsidRPr="005E35CD">
        <w:rPr>
          <w:i/>
          <w:sz w:val="22"/>
          <w:szCs w:val="22"/>
        </w:rPr>
        <w:t xml:space="preserve">Day 1 – </w:t>
      </w:r>
      <w:r w:rsidR="00BD03E6">
        <w:rPr>
          <w:i/>
          <w:sz w:val="22"/>
          <w:szCs w:val="22"/>
        </w:rPr>
        <w:t>15</w:t>
      </w:r>
      <w:r w:rsidRPr="005E35CD">
        <w:rPr>
          <w:i/>
          <w:sz w:val="22"/>
          <w:szCs w:val="22"/>
        </w:rPr>
        <w:t>/</w:t>
      </w:r>
      <w:r w:rsidR="00BD03E6">
        <w:rPr>
          <w:i/>
          <w:sz w:val="22"/>
          <w:szCs w:val="22"/>
        </w:rPr>
        <w:t>10</w:t>
      </w:r>
      <w:r w:rsidRPr="005E35CD">
        <w:rPr>
          <w:i/>
          <w:sz w:val="22"/>
          <w:szCs w:val="22"/>
        </w:rPr>
        <w:t>/</w:t>
      </w:r>
      <w:r w:rsidR="009427CD">
        <w:rPr>
          <w:i/>
          <w:sz w:val="22"/>
          <w:szCs w:val="22"/>
        </w:rPr>
        <w:t>2</w:t>
      </w:r>
      <w:r w:rsidR="007317D0">
        <w:rPr>
          <w:i/>
          <w:sz w:val="22"/>
          <w:szCs w:val="22"/>
        </w:rPr>
        <w:t>1</w:t>
      </w:r>
    </w:p>
    <w:p w14:paraId="30D48517" w14:textId="26AC75C1" w:rsidR="005E35CD" w:rsidRPr="005E35CD" w:rsidRDefault="005E35CD" w:rsidP="00705A69">
      <w:pPr>
        <w:ind w:left="3672" w:firstLine="648"/>
        <w:rPr>
          <w:i/>
          <w:sz w:val="22"/>
          <w:szCs w:val="22"/>
        </w:rPr>
      </w:pPr>
      <w:r w:rsidRPr="005E35CD">
        <w:rPr>
          <w:i/>
          <w:sz w:val="22"/>
          <w:szCs w:val="22"/>
        </w:rPr>
        <w:t xml:space="preserve">Day 2 – </w:t>
      </w:r>
      <w:r w:rsidR="00BD03E6">
        <w:rPr>
          <w:i/>
          <w:sz w:val="22"/>
          <w:szCs w:val="22"/>
        </w:rPr>
        <w:t>26</w:t>
      </w:r>
      <w:r w:rsidRPr="005E35CD">
        <w:rPr>
          <w:i/>
          <w:sz w:val="22"/>
          <w:szCs w:val="22"/>
        </w:rPr>
        <w:t>/</w:t>
      </w:r>
      <w:r w:rsidR="00BD03E6">
        <w:rPr>
          <w:i/>
          <w:sz w:val="22"/>
          <w:szCs w:val="22"/>
        </w:rPr>
        <w:t>11</w:t>
      </w:r>
      <w:r w:rsidRPr="005E35CD">
        <w:rPr>
          <w:i/>
          <w:sz w:val="22"/>
          <w:szCs w:val="22"/>
        </w:rPr>
        <w:t>/</w:t>
      </w:r>
      <w:r w:rsidR="009427CD">
        <w:rPr>
          <w:i/>
          <w:sz w:val="22"/>
          <w:szCs w:val="22"/>
        </w:rPr>
        <w:t>2</w:t>
      </w:r>
      <w:r w:rsidR="007317D0">
        <w:rPr>
          <w:i/>
          <w:sz w:val="22"/>
          <w:szCs w:val="22"/>
        </w:rPr>
        <w:t>1</w:t>
      </w:r>
    </w:p>
    <w:p w14:paraId="640299BF" w14:textId="261D1F0F" w:rsidR="005E35CD" w:rsidRPr="005E35CD" w:rsidRDefault="005E35CD" w:rsidP="00705A69">
      <w:pPr>
        <w:ind w:left="3672" w:firstLine="648"/>
        <w:rPr>
          <w:i/>
          <w:sz w:val="22"/>
          <w:szCs w:val="22"/>
        </w:rPr>
      </w:pPr>
      <w:r w:rsidRPr="005E35CD">
        <w:rPr>
          <w:i/>
          <w:sz w:val="22"/>
          <w:szCs w:val="22"/>
        </w:rPr>
        <w:t xml:space="preserve">Day 3 – </w:t>
      </w:r>
      <w:r w:rsidR="00BD03E6">
        <w:rPr>
          <w:i/>
          <w:sz w:val="22"/>
          <w:szCs w:val="22"/>
        </w:rPr>
        <w:t>7</w:t>
      </w:r>
      <w:r w:rsidRPr="005E35CD">
        <w:rPr>
          <w:i/>
          <w:sz w:val="22"/>
          <w:szCs w:val="22"/>
        </w:rPr>
        <w:t>/</w:t>
      </w:r>
      <w:r w:rsidR="00BD03E6">
        <w:rPr>
          <w:i/>
          <w:sz w:val="22"/>
          <w:szCs w:val="22"/>
        </w:rPr>
        <w:t>1</w:t>
      </w:r>
      <w:r w:rsidRPr="005E35CD">
        <w:rPr>
          <w:i/>
          <w:sz w:val="22"/>
          <w:szCs w:val="22"/>
        </w:rPr>
        <w:t>/</w:t>
      </w:r>
      <w:r w:rsidR="009427CD">
        <w:rPr>
          <w:i/>
          <w:sz w:val="22"/>
          <w:szCs w:val="22"/>
        </w:rPr>
        <w:t>2</w:t>
      </w:r>
      <w:r w:rsidR="007317D0">
        <w:rPr>
          <w:i/>
          <w:sz w:val="22"/>
          <w:szCs w:val="22"/>
        </w:rPr>
        <w:t>2</w:t>
      </w:r>
    </w:p>
    <w:p w14:paraId="52D11EC9" w14:textId="36A38740" w:rsidR="005E35CD" w:rsidRPr="005E35CD" w:rsidRDefault="005E35CD" w:rsidP="00705A69">
      <w:pPr>
        <w:ind w:left="3672" w:firstLine="648"/>
        <w:rPr>
          <w:i/>
          <w:sz w:val="22"/>
          <w:szCs w:val="22"/>
        </w:rPr>
      </w:pPr>
      <w:r w:rsidRPr="005E35CD">
        <w:rPr>
          <w:i/>
          <w:sz w:val="22"/>
          <w:szCs w:val="22"/>
        </w:rPr>
        <w:t xml:space="preserve">Day 4 – </w:t>
      </w:r>
      <w:r w:rsidR="00BD03E6">
        <w:rPr>
          <w:i/>
          <w:sz w:val="22"/>
          <w:szCs w:val="22"/>
        </w:rPr>
        <w:t>4</w:t>
      </w:r>
      <w:r w:rsidRPr="005E35CD">
        <w:rPr>
          <w:i/>
          <w:sz w:val="22"/>
          <w:szCs w:val="22"/>
        </w:rPr>
        <w:t>/</w:t>
      </w:r>
      <w:r w:rsidR="00BD03E6">
        <w:rPr>
          <w:i/>
          <w:sz w:val="22"/>
          <w:szCs w:val="22"/>
        </w:rPr>
        <w:t>2</w:t>
      </w:r>
      <w:r w:rsidRPr="005E35CD">
        <w:rPr>
          <w:i/>
          <w:sz w:val="22"/>
          <w:szCs w:val="22"/>
        </w:rPr>
        <w:t>/</w:t>
      </w:r>
      <w:r w:rsidR="008C2C12">
        <w:rPr>
          <w:i/>
          <w:sz w:val="22"/>
          <w:szCs w:val="22"/>
        </w:rPr>
        <w:t>2</w:t>
      </w:r>
      <w:r w:rsidR="007317D0">
        <w:rPr>
          <w:i/>
          <w:sz w:val="22"/>
          <w:szCs w:val="22"/>
        </w:rPr>
        <w:t>2</w:t>
      </w:r>
    </w:p>
    <w:p w14:paraId="3B96DC29" w14:textId="219D0990" w:rsidR="005E35CD" w:rsidRPr="005E35CD" w:rsidRDefault="005E35CD" w:rsidP="00705A69">
      <w:pPr>
        <w:ind w:left="3672" w:firstLine="648"/>
        <w:rPr>
          <w:i/>
          <w:sz w:val="22"/>
          <w:szCs w:val="22"/>
        </w:rPr>
      </w:pPr>
      <w:r w:rsidRPr="005E35CD">
        <w:rPr>
          <w:i/>
          <w:sz w:val="22"/>
          <w:szCs w:val="22"/>
        </w:rPr>
        <w:t xml:space="preserve">Day 5 – </w:t>
      </w:r>
      <w:r w:rsidR="00BD03E6">
        <w:rPr>
          <w:i/>
          <w:sz w:val="22"/>
          <w:szCs w:val="22"/>
        </w:rPr>
        <w:t>4</w:t>
      </w:r>
      <w:r w:rsidRPr="005E35CD">
        <w:rPr>
          <w:i/>
          <w:sz w:val="22"/>
          <w:szCs w:val="22"/>
        </w:rPr>
        <w:t>/</w:t>
      </w:r>
      <w:r w:rsidR="00BD03E6">
        <w:rPr>
          <w:i/>
          <w:sz w:val="22"/>
          <w:szCs w:val="22"/>
        </w:rPr>
        <w:t>3</w:t>
      </w:r>
      <w:r w:rsidRPr="005E35CD">
        <w:rPr>
          <w:i/>
          <w:sz w:val="22"/>
          <w:szCs w:val="22"/>
        </w:rPr>
        <w:t>/</w:t>
      </w:r>
      <w:r w:rsidR="00676B2B">
        <w:rPr>
          <w:i/>
          <w:sz w:val="22"/>
          <w:szCs w:val="22"/>
        </w:rPr>
        <w:t>2</w:t>
      </w:r>
      <w:r w:rsidR="007317D0">
        <w:rPr>
          <w:i/>
          <w:sz w:val="22"/>
          <w:szCs w:val="22"/>
        </w:rPr>
        <w:t>2</w:t>
      </w:r>
    </w:p>
    <w:p w14:paraId="2588F440" w14:textId="1BA64A31" w:rsidR="005E35CD" w:rsidRPr="005E35CD" w:rsidRDefault="005E35CD" w:rsidP="00705A69">
      <w:pPr>
        <w:ind w:left="3672" w:firstLine="648"/>
        <w:rPr>
          <w:i/>
          <w:sz w:val="22"/>
          <w:szCs w:val="22"/>
        </w:rPr>
      </w:pPr>
      <w:r w:rsidRPr="005E35CD">
        <w:rPr>
          <w:i/>
          <w:sz w:val="22"/>
          <w:szCs w:val="22"/>
        </w:rPr>
        <w:t xml:space="preserve">Day 6 – </w:t>
      </w:r>
      <w:r w:rsidR="00BD03E6">
        <w:rPr>
          <w:i/>
          <w:sz w:val="22"/>
          <w:szCs w:val="22"/>
        </w:rPr>
        <w:t>8</w:t>
      </w:r>
      <w:r w:rsidRPr="005E35CD">
        <w:rPr>
          <w:i/>
          <w:sz w:val="22"/>
          <w:szCs w:val="22"/>
        </w:rPr>
        <w:t>/</w:t>
      </w:r>
      <w:r w:rsidR="00BD03E6">
        <w:rPr>
          <w:i/>
          <w:sz w:val="22"/>
          <w:szCs w:val="22"/>
        </w:rPr>
        <w:t>4</w:t>
      </w:r>
      <w:r w:rsidRPr="005E35CD">
        <w:rPr>
          <w:i/>
          <w:sz w:val="22"/>
          <w:szCs w:val="22"/>
        </w:rPr>
        <w:t>/</w:t>
      </w:r>
      <w:r w:rsidR="00676B2B">
        <w:rPr>
          <w:i/>
          <w:sz w:val="22"/>
          <w:szCs w:val="22"/>
        </w:rPr>
        <w:t>2</w:t>
      </w:r>
      <w:r w:rsidR="007317D0">
        <w:rPr>
          <w:i/>
          <w:sz w:val="22"/>
          <w:szCs w:val="22"/>
        </w:rPr>
        <w:t>2</w:t>
      </w:r>
    </w:p>
    <w:p w14:paraId="120F0F8C" w14:textId="1B72CB9F" w:rsidR="005E35CD" w:rsidRPr="005E35CD" w:rsidRDefault="005E35CD" w:rsidP="00705A69">
      <w:pPr>
        <w:ind w:left="3672" w:firstLine="648"/>
        <w:rPr>
          <w:i/>
          <w:sz w:val="22"/>
          <w:szCs w:val="22"/>
        </w:rPr>
      </w:pPr>
      <w:r w:rsidRPr="005E35CD">
        <w:rPr>
          <w:i/>
          <w:sz w:val="22"/>
          <w:szCs w:val="22"/>
        </w:rPr>
        <w:t xml:space="preserve">Day 7 – </w:t>
      </w:r>
      <w:r w:rsidR="00BD03E6">
        <w:rPr>
          <w:i/>
          <w:sz w:val="22"/>
          <w:szCs w:val="22"/>
        </w:rPr>
        <w:t>6</w:t>
      </w:r>
      <w:r w:rsidRPr="005E35CD">
        <w:rPr>
          <w:i/>
          <w:sz w:val="22"/>
          <w:szCs w:val="22"/>
        </w:rPr>
        <w:t>/</w:t>
      </w:r>
      <w:r w:rsidR="00BD03E6">
        <w:rPr>
          <w:i/>
          <w:sz w:val="22"/>
          <w:szCs w:val="22"/>
        </w:rPr>
        <w:t>5</w:t>
      </w:r>
      <w:r w:rsidRPr="005E35CD">
        <w:rPr>
          <w:i/>
          <w:sz w:val="22"/>
          <w:szCs w:val="22"/>
        </w:rPr>
        <w:t>/</w:t>
      </w:r>
      <w:r w:rsidR="00676B2B">
        <w:rPr>
          <w:i/>
          <w:sz w:val="22"/>
          <w:szCs w:val="22"/>
        </w:rPr>
        <w:t>2</w:t>
      </w:r>
      <w:r w:rsidR="007317D0">
        <w:rPr>
          <w:i/>
          <w:sz w:val="22"/>
          <w:szCs w:val="22"/>
        </w:rPr>
        <w:t>2</w:t>
      </w:r>
    </w:p>
    <w:p w14:paraId="66D42E98" w14:textId="77777777" w:rsidR="005E35CD" w:rsidRDefault="005E35CD" w:rsidP="005E35CD">
      <w:pPr>
        <w:spacing w:after="0"/>
        <w:ind w:firstLine="142"/>
        <w:jc w:val="center"/>
        <w:rPr>
          <w:rFonts w:ascii="Times New Roman" w:eastAsia="Times New Roman" w:hAnsi="Times New Roman" w:cs="Times New Roman"/>
          <w:b/>
          <w:u w:val="single"/>
        </w:rPr>
      </w:pPr>
    </w:p>
    <w:p w14:paraId="750C7B05" w14:textId="62D5A928" w:rsidR="005E35CD" w:rsidRPr="00854B71" w:rsidRDefault="005E35CD" w:rsidP="00E221AC">
      <w:pPr>
        <w:spacing w:after="0"/>
        <w:jc w:val="center"/>
        <w:rPr>
          <w:rFonts w:ascii="Times New Roman" w:eastAsia="Times New Roman" w:hAnsi="Times New Roman" w:cs="Times New Roman"/>
          <w:sz w:val="28"/>
          <w:szCs w:val="28"/>
        </w:rPr>
      </w:pPr>
      <w:r w:rsidRPr="005E35CD">
        <w:rPr>
          <w:rFonts w:ascii="Times New Roman" w:eastAsia="Times New Roman" w:hAnsi="Times New Roman" w:cs="Times New Roman"/>
          <w:b/>
          <w:sz w:val="28"/>
          <w:szCs w:val="28"/>
          <w:u w:val="single"/>
        </w:rPr>
        <w:t xml:space="preserve">Fee </w:t>
      </w:r>
      <w:r w:rsidRPr="00854B71">
        <w:rPr>
          <w:rFonts w:ascii="Times New Roman" w:eastAsia="Times New Roman" w:hAnsi="Times New Roman" w:cs="Times New Roman"/>
          <w:b/>
          <w:sz w:val="28"/>
          <w:szCs w:val="28"/>
          <w:u w:val="single"/>
        </w:rPr>
        <w:t>£1250</w:t>
      </w:r>
      <w:r w:rsidR="00E221AC">
        <w:rPr>
          <w:rFonts w:ascii="Times New Roman" w:eastAsia="Times New Roman" w:hAnsi="Times New Roman" w:cs="Times New Roman"/>
          <w:b/>
          <w:sz w:val="28"/>
          <w:szCs w:val="28"/>
          <w:u w:val="single"/>
        </w:rPr>
        <w:t xml:space="preserve"> </w:t>
      </w:r>
      <w:r w:rsidR="00E221AC" w:rsidRPr="00E221AC">
        <w:rPr>
          <w:rFonts w:ascii="Times New Roman" w:eastAsia="Times New Roman" w:hAnsi="Times New Roman" w:cs="Times New Roman"/>
          <w:b/>
          <w:sz w:val="20"/>
          <w:szCs w:val="20"/>
          <w:u w:val="single"/>
        </w:rPr>
        <w:t>(+ VAT)</w:t>
      </w:r>
      <w:r w:rsidR="00854B71">
        <w:rPr>
          <w:rFonts w:ascii="Times New Roman" w:eastAsia="Times New Roman" w:hAnsi="Times New Roman" w:cs="Times New Roman"/>
          <w:b/>
          <w:sz w:val="28"/>
          <w:szCs w:val="28"/>
        </w:rPr>
        <w:t xml:space="preserve"> </w:t>
      </w:r>
      <w:r w:rsidR="00854B71" w:rsidRPr="00854B71">
        <w:rPr>
          <w:rFonts w:ascii="Times New Roman" w:eastAsia="Times New Roman" w:hAnsi="Times New Roman" w:cs="Times New Roman"/>
          <w:b/>
          <w:sz w:val="18"/>
          <w:szCs w:val="18"/>
        </w:rPr>
        <w:t>(</w:t>
      </w:r>
      <w:r w:rsidR="00854B71" w:rsidRPr="00854B71">
        <w:rPr>
          <w:rFonts w:ascii="Times New Roman" w:eastAsia="Times New Roman" w:hAnsi="Times New Roman" w:cs="Times New Roman"/>
          <w:sz w:val="18"/>
          <w:szCs w:val="18"/>
        </w:rPr>
        <w:t>Per Delegate)</w:t>
      </w:r>
    </w:p>
    <w:p w14:paraId="7AD86E0B" w14:textId="69A31817" w:rsidR="005E35CD" w:rsidRDefault="00E221AC" w:rsidP="00705A69">
      <w:pPr>
        <w:spacing w:after="0"/>
        <w:ind w:left="2952" w:firstLine="648"/>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r w:rsidR="000C48CC" w:rsidRPr="000C48CC">
        <w:rPr>
          <w:rFonts w:ascii="Times New Roman" w:eastAsia="Times New Roman" w:hAnsi="Times New Roman" w:cs="Times New Roman"/>
          <w:i/>
          <w:sz w:val="18"/>
          <w:szCs w:val="18"/>
        </w:rPr>
        <w:t>Includes Lunch and Refreshments throughout</w:t>
      </w:r>
    </w:p>
    <w:p w14:paraId="5C028651" w14:textId="77777777" w:rsidR="000C48CC" w:rsidRPr="000C48CC" w:rsidRDefault="000C48CC" w:rsidP="005E35CD">
      <w:pPr>
        <w:spacing w:after="0"/>
        <w:ind w:firstLine="142"/>
        <w:jc w:val="center"/>
        <w:rPr>
          <w:rFonts w:ascii="Times New Roman" w:eastAsia="Times New Roman" w:hAnsi="Times New Roman" w:cs="Times New Roman"/>
          <w:i/>
          <w:sz w:val="18"/>
          <w:szCs w:val="18"/>
        </w:rPr>
      </w:pPr>
    </w:p>
    <w:p w14:paraId="67E7C809" w14:textId="77777777" w:rsidR="005E35CD" w:rsidRPr="00461B36" w:rsidRDefault="005E35CD" w:rsidP="005E35CD">
      <w:pPr>
        <w:spacing w:line="276" w:lineRule="auto"/>
        <w:rPr>
          <w:rFonts w:ascii="Times New Roman" w:hAnsi="Times New Roman" w:cs="Arial"/>
          <w:sz w:val="22"/>
          <w:szCs w:val="22"/>
        </w:rPr>
      </w:pPr>
      <w:r>
        <w:rPr>
          <w:rFonts w:ascii="Times New Roman" w:hAnsi="Times New Roman" w:cs="Arial"/>
          <w:sz w:val="22"/>
          <w:szCs w:val="22"/>
        </w:rPr>
        <w:t xml:space="preserve">Venue: </w:t>
      </w:r>
      <w:r w:rsidR="00590E96">
        <w:rPr>
          <w:rFonts w:ascii="Times New Roman" w:hAnsi="Times New Roman" w:cs="Arial"/>
          <w:sz w:val="22"/>
          <w:szCs w:val="22"/>
        </w:rPr>
        <w:t>The Three Swans Hotel, 21 High Street, Market Harborough, Leicestershire</w:t>
      </w:r>
      <w:r>
        <w:rPr>
          <w:rFonts w:ascii="Times New Roman" w:hAnsi="Times New Roman" w:cs="Arial"/>
          <w:sz w:val="22"/>
          <w:szCs w:val="22"/>
        </w:rPr>
        <w:t xml:space="preserve">, </w:t>
      </w:r>
      <w:r w:rsidR="00590E96">
        <w:rPr>
          <w:rFonts w:ascii="Times New Roman" w:hAnsi="Times New Roman" w:cs="Arial"/>
          <w:sz w:val="22"/>
          <w:szCs w:val="22"/>
        </w:rPr>
        <w:t>LE16 7NJ</w:t>
      </w:r>
      <w:r>
        <w:rPr>
          <w:rFonts w:ascii="Times New Roman" w:hAnsi="Times New Roman" w:cs="Arial"/>
          <w:sz w:val="22"/>
          <w:szCs w:val="22"/>
        </w:rPr>
        <w:t xml:space="preserve"> </w:t>
      </w:r>
      <w:r w:rsidRPr="005E35CD">
        <w:rPr>
          <w:rFonts w:ascii="Times New Roman" w:hAnsi="Times New Roman" w:cs="Arial"/>
          <w:sz w:val="18"/>
          <w:szCs w:val="18"/>
        </w:rPr>
        <w:t>*</w:t>
      </w:r>
      <w:r w:rsidR="000C48CC" w:rsidRPr="000C48CC">
        <w:rPr>
          <w:rFonts w:ascii="Times New Roman" w:hAnsi="Times New Roman" w:cs="Arial"/>
          <w:i/>
          <w:sz w:val="18"/>
          <w:szCs w:val="18"/>
        </w:rPr>
        <w:t xml:space="preserve">FREE </w:t>
      </w:r>
      <w:r w:rsidRPr="005E35CD">
        <w:rPr>
          <w:rFonts w:ascii="Times New Roman" w:hAnsi="Times New Roman" w:cs="Arial"/>
          <w:i/>
          <w:sz w:val="18"/>
          <w:szCs w:val="18"/>
        </w:rPr>
        <w:t>Onsite parking available</w:t>
      </w:r>
      <w:r w:rsidR="00972F3B">
        <w:rPr>
          <w:rFonts w:ascii="Times New Roman" w:hAnsi="Times New Roman" w:cs="Arial"/>
          <w:i/>
          <w:sz w:val="18"/>
          <w:szCs w:val="18"/>
        </w:rPr>
        <w:t xml:space="preserve"> (limited spaces)</w:t>
      </w:r>
      <w:r w:rsidRPr="00461B36">
        <w:rPr>
          <w:rFonts w:ascii="Times New Roman" w:hAnsi="Times New Roman" w:cs="Arial"/>
          <w:sz w:val="22"/>
          <w:szCs w:val="22"/>
        </w:rPr>
        <w:br/>
        <w:t>Time: 9.30am-3.30pm</w:t>
      </w:r>
      <w:r w:rsidRPr="00461B36">
        <w:rPr>
          <w:rFonts w:ascii="Times New Roman" w:hAnsi="Times New Roman" w:cs="Arial"/>
          <w:sz w:val="22"/>
          <w:szCs w:val="22"/>
        </w:rPr>
        <w:br/>
      </w:r>
    </w:p>
    <w:p w14:paraId="41F1EFB7" w14:textId="77777777" w:rsidR="005E35CD" w:rsidRDefault="005E35CD" w:rsidP="00F568C0">
      <w:pPr>
        <w:spacing w:line="276" w:lineRule="auto"/>
        <w:rPr>
          <w:rFonts w:ascii="Comic Sans MS" w:eastAsia="Comic Sans MS" w:hAnsi="Comic Sans MS" w:cs="Comic Sans MS"/>
          <w:sz w:val="20"/>
          <w:szCs w:val="20"/>
        </w:rPr>
      </w:pPr>
      <w:r w:rsidRPr="001E44A0">
        <w:rPr>
          <w:rFonts w:ascii="Comic Sans MS" w:eastAsia="Comic Sans MS" w:hAnsi="Comic Sans MS" w:cs="Comic Sans MS"/>
          <w:sz w:val="20"/>
          <w:szCs w:val="20"/>
        </w:rPr>
        <w:t>This 7-day modular training course has been developed to enable school staff themselves to become Attachment Leads in their schools and local authorities. The course is for those determined to provide alternative practices to enable all pupils to be fully included in school making the most of all the educative opportunities on offer. The course is rooted in attachment awareness and trauma informed practices.  By attending to the attachment systems of individual pupils, these pupils can settle to learn.  This course will be based on the latest findings around interventions to support those affected by developmental trauma, loss and insecurity of attachment. The course will complement the book ‘</w:t>
      </w:r>
      <w:r w:rsidRPr="001E44A0">
        <w:rPr>
          <w:rFonts w:ascii="Comic Sans MS" w:eastAsia="Comic Sans MS" w:hAnsi="Comic Sans MS" w:cs="Comic Sans MS"/>
          <w:b/>
          <w:bCs/>
          <w:i/>
          <w:iCs/>
          <w:sz w:val="20"/>
          <w:szCs w:val="20"/>
        </w:rPr>
        <w:t>Settling troubled pupils to learn: Why relationships matter in school’</w:t>
      </w:r>
      <w:r w:rsidRPr="001E44A0">
        <w:rPr>
          <w:rFonts w:ascii="Comic Sans MS" w:eastAsia="Comic Sans MS" w:hAnsi="Comic Sans MS" w:cs="Comic Sans MS"/>
          <w:sz w:val="20"/>
          <w:szCs w:val="20"/>
        </w:rPr>
        <w:t xml:space="preserve"> co-authored by</w:t>
      </w:r>
      <w:r w:rsidRPr="001E44A0">
        <w:rPr>
          <w:rFonts w:ascii="Comic Sans MS" w:eastAsia="Comic Sans MS" w:hAnsi="Comic Sans MS" w:cs="Comic Sans MS"/>
          <w:b/>
          <w:bCs/>
          <w:sz w:val="20"/>
          <w:szCs w:val="20"/>
        </w:rPr>
        <w:t xml:space="preserve"> Louise Michelle Bomber and Dan Hughes.</w:t>
      </w:r>
      <w:r w:rsidRPr="001E44A0">
        <w:rPr>
          <w:rFonts w:ascii="Comic Sans MS" w:eastAsia="Comic Sans MS" w:hAnsi="Comic Sans MS" w:cs="Comic Sans MS"/>
          <w:sz w:val="20"/>
          <w:szCs w:val="20"/>
        </w:rPr>
        <w:t xml:space="preserve">  The course will enable staff to identify and assess the need for alternative, additional support in school and to set up integrative support plans for individual pupils over 2-3 years. </w:t>
      </w:r>
    </w:p>
    <w:p w14:paraId="79860F47" w14:textId="77777777" w:rsidR="00830C78" w:rsidRDefault="00830C78" w:rsidP="005E35CD">
      <w:pPr>
        <w:rPr>
          <w:rFonts w:ascii="Comic Sans MS" w:eastAsia="Comic Sans MS" w:hAnsi="Comic Sans MS" w:cs="Comic Sans MS"/>
          <w:sz w:val="20"/>
          <w:szCs w:val="20"/>
        </w:rPr>
      </w:pPr>
    </w:p>
    <w:p w14:paraId="270501CB" w14:textId="72DE5CDE" w:rsidR="00830C78" w:rsidRDefault="00830C78" w:rsidP="005E35CD">
      <w:pPr>
        <w:rPr>
          <w:rFonts w:ascii="Comic Sans MS" w:hAnsi="Comic Sans MS"/>
          <w:sz w:val="20"/>
          <w:szCs w:val="20"/>
        </w:rPr>
      </w:pPr>
    </w:p>
    <w:p w14:paraId="579DA742" w14:textId="77777777" w:rsidR="00BD5E2F" w:rsidRPr="001E44A0" w:rsidRDefault="00BD5E2F" w:rsidP="005E35CD">
      <w:pPr>
        <w:rPr>
          <w:rFonts w:ascii="Comic Sans MS" w:hAnsi="Comic Sans MS"/>
          <w:sz w:val="20"/>
          <w:szCs w:val="20"/>
        </w:rPr>
      </w:pPr>
    </w:p>
    <w:p w14:paraId="06228AE9" w14:textId="77777777" w:rsidR="005E35CD" w:rsidRPr="00544FE5" w:rsidRDefault="005E35CD" w:rsidP="00F568C0">
      <w:pPr>
        <w:spacing w:line="276" w:lineRule="auto"/>
        <w:rPr>
          <w:rFonts w:ascii="Comic Sans MS" w:hAnsi="Comic Sans MS"/>
          <w:b/>
          <w:color w:val="ED7D31" w:themeColor="accent2"/>
          <w:sz w:val="20"/>
          <w:szCs w:val="20"/>
        </w:rPr>
      </w:pPr>
      <w:r w:rsidRPr="00ED165D">
        <w:rPr>
          <w:rFonts w:ascii="Comic Sans MS" w:hAnsi="Comic Sans MS"/>
          <w:b/>
          <w:color w:val="ED7D31" w:themeColor="accent2"/>
          <w:sz w:val="20"/>
          <w:szCs w:val="20"/>
          <w:u w:val="single"/>
        </w:rPr>
        <w:lastRenderedPageBreak/>
        <w:t>Entry requirements</w:t>
      </w:r>
      <w:r>
        <w:rPr>
          <w:rFonts w:ascii="Comic Sans MS" w:hAnsi="Comic Sans MS"/>
          <w:b/>
          <w:color w:val="ED7D31" w:themeColor="accent2"/>
          <w:sz w:val="20"/>
          <w:szCs w:val="20"/>
        </w:rPr>
        <w:tab/>
        <w:t xml:space="preserve">  </w:t>
      </w:r>
    </w:p>
    <w:p w14:paraId="31B49F2E" w14:textId="77777777" w:rsidR="00BD5E2F" w:rsidRPr="00C9339B" w:rsidRDefault="00BD5E2F" w:rsidP="00BD5E2F">
      <w:pPr>
        <w:numPr>
          <w:ilvl w:val="0"/>
          <w:numId w:val="3"/>
        </w:numPr>
        <w:spacing w:before="0" w:after="0" w:line="276" w:lineRule="auto"/>
        <w:ind w:right="0"/>
        <w:jc w:val="both"/>
        <w:rPr>
          <w:rFonts w:ascii="Comic Sans MS" w:hAnsi="Comic Sans MS"/>
          <w:color w:val="595959"/>
          <w:sz w:val="20"/>
          <w:szCs w:val="20"/>
        </w:rPr>
      </w:pPr>
      <w:r w:rsidRPr="00C9339B">
        <w:rPr>
          <w:rFonts w:ascii="Comic Sans MS" w:hAnsi="Comic Sans MS"/>
          <w:color w:val="595959"/>
          <w:sz w:val="20"/>
          <w:szCs w:val="20"/>
        </w:rPr>
        <w:t>Ideally two members of staff chosen from the same school if possible – a senior manager</w:t>
      </w:r>
      <w:r>
        <w:rPr>
          <w:rFonts w:ascii="Comic Sans MS" w:hAnsi="Comic Sans MS"/>
          <w:color w:val="595959"/>
          <w:sz w:val="20"/>
          <w:szCs w:val="20"/>
        </w:rPr>
        <w:t>/leader</w:t>
      </w:r>
      <w:r w:rsidRPr="00C9339B">
        <w:rPr>
          <w:rFonts w:ascii="Comic Sans MS" w:hAnsi="Comic Sans MS"/>
          <w:color w:val="595959"/>
          <w:sz w:val="20"/>
          <w:szCs w:val="20"/>
        </w:rPr>
        <w:t xml:space="preserve"> and member of support staff</w:t>
      </w:r>
    </w:p>
    <w:p w14:paraId="794B7A34" w14:textId="77777777" w:rsidR="00BD5E2F" w:rsidRPr="00C9339B" w:rsidRDefault="00BD5E2F" w:rsidP="00BD5E2F">
      <w:pPr>
        <w:numPr>
          <w:ilvl w:val="0"/>
          <w:numId w:val="3"/>
        </w:numPr>
        <w:spacing w:before="0" w:after="0" w:line="276" w:lineRule="auto"/>
        <w:ind w:right="0"/>
        <w:jc w:val="both"/>
        <w:rPr>
          <w:rFonts w:ascii="Comic Sans MS" w:eastAsia="Comic Sans MS" w:hAnsi="Comic Sans MS" w:cs="Comic Sans MS"/>
          <w:color w:val="595959"/>
          <w:sz w:val="20"/>
          <w:szCs w:val="20"/>
        </w:rPr>
      </w:pPr>
      <w:r w:rsidRPr="1F448711">
        <w:rPr>
          <w:rFonts w:ascii="Comic Sans MS" w:eastAsia="Comic Sans MS" w:hAnsi="Comic Sans MS" w:cs="Comic Sans MS"/>
          <w:color w:val="595959" w:themeColor="text1" w:themeTint="A6"/>
          <w:sz w:val="20"/>
          <w:szCs w:val="20"/>
        </w:rPr>
        <w:t>A commitment of 7 days release from usual school duties to attend between 9.30am and 3.30pm over the duration of a year</w:t>
      </w:r>
    </w:p>
    <w:p w14:paraId="5F9C1C91" w14:textId="77777777" w:rsidR="00BD5E2F" w:rsidRPr="00C9339B" w:rsidRDefault="00BD5E2F" w:rsidP="00BD5E2F">
      <w:pPr>
        <w:numPr>
          <w:ilvl w:val="0"/>
          <w:numId w:val="3"/>
        </w:numPr>
        <w:spacing w:before="0" w:after="0" w:line="276" w:lineRule="auto"/>
        <w:ind w:right="0"/>
        <w:jc w:val="both"/>
        <w:rPr>
          <w:rFonts w:ascii="Comic Sans MS" w:hAnsi="Comic Sans MS"/>
          <w:color w:val="595959"/>
          <w:sz w:val="20"/>
          <w:szCs w:val="20"/>
        </w:rPr>
      </w:pPr>
      <w:r w:rsidRPr="00C9339B">
        <w:rPr>
          <w:rFonts w:ascii="Comic Sans MS" w:hAnsi="Comic Sans MS"/>
          <w:color w:val="595959"/>
          <w:sz w:val="20"/>
          <w:szCs w:val="20"/>
        </w:rPr>
        <w:t>A live case from each school to be reflected upon throughout the duration of the course</w:t>
      </w:r>
    </w:p>
    <w:p w14:paraId="0300D44D" w14:textId="77777777" w:rsidR="00BD5E2F" w:rsidRPr="00C9339B" w:rsidRDefault="00BD5E2F" w:rsidP="00BD5E2F">
      <w:pPr>
        <w:numPr>
          <w:ilvl w:val="0"/>
          <w:numId w:val="3"/>
        </w:numPr>
        <w:spacing w:before="0" w:after="0" w:line="276" w:lineRule="auto"/>
        <w:ind w:right="0"/>
        <w:jc w:val="both"/>
        <w:rPr>
          <w:rFonts w:ascii="Comic Sans MS" w:hAnsi="Comic Sans MS"/>
          <w:color w:val="595959"/>
          <w:sz w:val="20"/>
          <w:szCs w:val="20"/>
        </w:rPr>
      </w:pPr>
      <w:r w:rsidRPr="00C9339B">
        <w:rPr>
          <w:rFonts w:ascii="Comic Sans MS" w:hAnsi="Comic Sans MS"/>
          <w:color w:val="595959"/>
          <w:sz w:val="20"/>
          <w:szCs w:val="20"/>
        </w:rPr>
        <w:t xml:space="preserve">A commitment to undertake background reading and to carry out follow up work in between sessions that includes assessed course work </w:t>
      </w:r>
    </w:p>
    <w:p w14:paraId="51DD377B" w14:textId="77777777" w:rsidR="00BD5E2F" w:rsidRPr="00C9339B" w:rsidRDefault="00BD5E2F" w:rsidP="00BD5E2F">
      <w:pPr>
        <w:numPr>
          <w:ilvl w:val="0"/>
          <w:numId w:val="3"/>
        </w:numPr>
        <w:spacing w:before="0" w:after="0" w:line="276" w:lineRule="auto"/>
        <w:ind w:right="0"/>
        <w:jc w:val="both"/>
        <w:rPr>
          <w:rFonts w:ascii="Comic Sans MS" w:hAnsi="Comic Sans MS"/>
          <w:color w:val="595959"/>
          <w:sz w:val="20"/>
          <w:szCs w:val="20"/>
        </w:rPr>
      </w:pPr>
      <w:r>
        <w:rPr>
          <w:rFonts w:ascii="Comic Sans MS" w:hAnsi="Comic Sans MS"/>
          <w:color w:val="595959"/>
          <w:sz w:val="20"/>
          <w:szCs w:val="20"/>
        </w:rPr>
        <w:t xml:space="preserve">A commitment to deliver a twilight taster </w:t>
      </w:r>
      <w:r w:rsidRPr="00C9339B">
        <w:rPr>
          <w:rFonts w:ascii="Comic Sans MS" w:hAnsi="Comic Sans MS"/>
          <w:color w:val="595959"/>
          <w:sz w:val="20"/>
          <w:szCs w:val="20"/>
        </w:rPr>
        <w:t>to their own staff after completion of the course</w:t>
      </w:r>
    </w:p>
    <w:p w14:paraId="2EA65BA7" w14:textId="77777777" w:rsidR="00BD5E2F" w:rsidRPr="00C9339B" w:rsidRDefault="00BD5E2F" w:rsidP="00BD5E2F">
      <w:pPr>
        <w:numPr>
          <w:ilvl w:val="0"/>
          <w:numId w:val="3"/>
        </w:numPr>
        <w:spacing w:before="0" w:after="0" w:line="276" w:lineRule="auto"/>
        <w:ind w:right="0"/>
        <w:jc w:val="both"/>
        <w:rPr>
          <w:rFonts w:ascii="Comic Sans MS" w:hAnsi="Comic Sans MS"/>
          <w:color w:val="595959"/>
          <w:sz w:val="20"/>
          <w:szCs w:val="20"/>
        </w:rPr>
      </w:pPr>
      <w:r w:rsidRPr="00C9339B">
        <w:rPr>
          <w:rFonts w:ascii="Comic Sans MS" w:hAnsi="Comic Sans MS"/>
          <w:color w:val="595959"/>
          <w:sz w:val="20"/>
          <w:szCs w:val="20"/>
        </w:rPr>
        <w:t>Participation in a support network with other course members once the training course is completed</w:t>
      </w:r>
    </w:p>
    <w:p w14:paraId="68E22FA0" w14:textId="77777777" w:rsidR="00F568C0" w:rsidRPr="00972F3B" w:rsidRDefault="00F568C0" w:rsidP="00F568C0">
      <w:pPr>
        <w:spacing w:before="0" w:after="0" w:line="276" w:lineRule="auto"/>
        <w:ind w:left="720" w:right="0"/>
        <w:jc w:val="both"/>
        <w:rPr>
          <w:rFonts w:ascii="Comic Sans MS" w:hAnsi="Comic Sans MS"/>
          <w:color w:val="595959"/>
          <w:sz w:val="8"/>
          <w:szCs w:val="8"/>
        </w:rPr>
      </w:pPr>
    </w:p>
    <w:p w14:paraId="484A01B7" w14:textId="72B7D700" w:rsidR="005E35CD" w:rsidRDefault="005E35CD" w:rsidP="00F568C0">
      <w:pPr>
        <w:spacing w:after="0" w:line="276" w:lineRule="auto"/>
        <w:jc w:val="both"/>
        <w:rPr>
          <w:rFonts w:ascii="Comic Sans MS" w:hAnsi="Comic Sans MS"/>
          <w:color w:val="595959"/>
          <w:sz w:val="20"/>
          <w:szCs w:val="20"/>
        </w:rPr>
      </w:pPr>
      <w:r w:rsidRPr="00C9339B">
        <w:rPr>
          <w:rFonts w:ascii="Comic Sans MS" w:hAnsi="Comic Sans MS"/>
          <w:color w:val="595959"/>
          <w:sz w:val="20"/>
          <w:szCs w:val="20"/>
        </w:rPr>
        <w:t xml:space="preserve">With full attendance and successful </w:t>
      </w:r>
      <w:r w:rsidR="00EF0393">
        <w:rPr>
          <w:rFonts w:ascii="Comic Sans MS" w:hAnsi="Comic Sans MS"/>
          <w:color w:val="595959"/>
          <w:sz w:val="20"/>
          <w:szCs w:val="20"/>
        </w:rPr>
        <w:t xml:space="preserve">completion </w:t>
      </w:r>
      <w:r w:rsidRPr="00C9339B">
        <w:rPr>
          <w:rFonts w:ascii="Comic Sans MS" w:hAnsi="Comic Sans MS"/>
          <w:color w:val="595959"/>
          <w:sz w:val="20"/>
          <w:szCs w:val="20"/>
        </w:rPr>
        <w:t xml:space="preserve">of course work students are awarded </w:t>
      </w:r>
      <w:r w:rsidR="00BD5E2F">
        <w:rPr>
          <w:rFonts w:ascii="Comic Sans MS" w:hAnsi="Comic Sans MS"/>
          <w:color w:val="595959"/>
          <w:sz w:val="20"/>
          <w:szCs w:val="20"/>
        </w:rPr>
        <w:t>Attachment Lead Status</w:t>
      </w:r>
      <w:r w:rsidRPr="00C9339B">
        <w:rPr>
          <w:rFonts w:ascii="Comic Sans MS" w:hAnsi="Comic Sans MS"/>
          <w:color w:val="595959"/>
          <w:sz w:val="20"/>
          <w:szCs w:val="20"/>
        </w:rPr>
        <w:t xml:space="preserve">. </w:t>
      </w:r>
    </w:p>
    <w:p w14:paraId="5A30953B" w14:textId="77777777" w:rsidR="00F568C0" w:rsidRPr="00C9339B" w:rsidRDefault="00F568C0" w:rsidP="005E35CD">
      <w:pPr>
        <w:spacing w:after="0"/>
        <w:jc w:val="both"/>
        <w:rPr>
          <w:rFonts w:ascii="Comic Sans MS" w:hAnsi="Comic Sans MS"/>
          <w:color w:val="595959"/>
          <w:sz w:val="20"/>
          <w:szCs w:val="20"/>
        </w:rPr>
      </w:pPr>
    </w:p>
    <w:p w14:paraId="6DD0E396" w14:textId="77777777" w:rsidR="005E35CD" w:rsidRPr="00ED165D" w:rsidRDefault="005E35CD" w:rsidP="00F568C0">
      <w:pPr>
        <w:spacing w:line="360" w:lineRule="auto"/>
        <w:jc w:val="both"/>
        <w:rPr>
          <w:rFonts w:ascii="Comic Sans MS" w:hAnsi="Comic Sans MS"/>
          <w:b/>
          <w:color w:val="ED7D31" w:themeColor="accent2"/>
          <w:sz w:val="20"/>
          <w:szCs w:val="20"/>
          <w:u w:val="single"/>
        </w:rPr>
      </w:pPr>
      <w:r w:rsidRPr="00ED165D">
        <w:rPr>
          <w:rFonts w:ascii="Comic Sans MS" w:hAnsi="Comic Sans MS"/>
          <w:b/>
          <w:color w:val="ED7D31" w:themeColor="accent2"/>
          <w:sz w:val="20"/>
          <w:szCs w:val="20"/>
          <w:u w:val="single"/>
        </w:rPr>
        <w:t>Course Content and Structure</w:t>
      </w:r>
    </w:p>
    <w:p w14:paraId="42139971" w14:textId="77777777" w:rsidR="00BD5E2F" w:rsidRPr="00C9339B" w:rsidRDefault="00BD5E2F" w:rsidP="00BD5E2F">
      <w:pPr>
        <w:spacing w:line="276" w:lineRule="auto"/>
        <w:jc w:val="both"/>
        <w:rPr>
          <w:rFonts w:ascii="Comic Sans MS" w:hAnsi="Comic Sans MS"/>
          <w:color w:val="595959"/>
          <w:sz w:val="20"/>
          <w:szCs w:val="20"/>
        </w:rPr>
      </w:pPr>
      <w:r w:rsidRPr="1F448711">
        <w:rPr>
          <w:rFonts w:ascii="Comic Sans MS" w:eastAsia="Comic Sans MS" w:hAnsi="Comic Sans MS" w:cs="Comic Sans MS"/>
          <w:b/>
          <w:bCs/>
          <w:color w:val="002060"/>
          <w:sz w:val="20"/>
          <w:szCs w:val="20"/>
        </w:rPr>
        <w:t xml:space="preserve">Day 1: Identification of those needing attachment support programs: </w:t>
      </w:r>
      <w:r w:rsidRPr="1F448711">
        <w:rPr>
          <w:rFonts w:ascii="Comic Sans MS" w:eastAsia="Comic Sans MS" w:hAnsi="Comic Sans MS" w:cs="Comic Sans MS"/>
          <w:color w:val="595959"/>
          <w:sz w:val="20"/>
          <w:szCs w:val="20"/>
        </w:rPr>
        <w:t>The impact of developmental trauma and loss, the developmental trauma tree, insecure attachment, inter</w:t>
      </w:r>
      <w:r>
        <w:rPr>
          <w:rFonts w:ascii="Comic Sans MS" w:eastAsia="Comic Sans MS" w:hAnsi="Comic Sans MS" w:cs="Comic Sans MS"/>
          <w:color w:val="595959"/>
          <w:sz w:val="20"/>
          <w:szCs w:val="20"/>
        </w:rPr>
        <w:t>-</w:t>
      </w:r>
      <w:r w:rsidRPr="1F448711">
        <w:rPr>
          <w:rFonts w:ascii="Comic Sans MS" w:eastAsia="Comic Sans MS" w:hAnsi="Comic Sans MS" w:cs="Comic Sans MS"/>
          <w:color w:val="595959"/>
          <w:sz w:val="20"/>
          <w:szCs w:val="20"/>
        </w:rPr>
        <w:t xml:space="preserve">subjectivity, the brain and vagal tone, developmental vulnerability, </w:t>
      </w:r>
      <w:proofErr w:type="spellStart"/>
      <w:r w:rsidRPr="1F448711">
        <w:rPr>
          <w:rFonts w:ascii="Comic Sans MS" w:eastAsia="Comic Sans MS" w:hAnsi="Comic Sans MS" w:cs="Comic Sans MS"/>
          <w:color w:val="595959"/>
          <w:sz w:val="20"/>
          <w:szCs w:val="20"/>
        </w:rPr>
        <w:t>behaviour</w:t>
      </w:r>
      <w:proofErr w:type="spellEnd"/>
      <w:r w:rsidRPr="1F448711">
        <w:rPr>
          <w:rFonts w:ascii="Comic Sans MS" w:eastAsia="Comic Sans MS" w:hAnsi="Comic Sans MS" w:cs="Comic Sans MS"/>
          <w:color w:val="595959"/>
          <w:sz w:val="20"/>
          <w:szCs w:val="20"/>
        </w:rPr>
        <w:t xml:space="preserve"> as communication, the attachment support pyramid for schools, preventative work, adaption &amp; recovery</w:t>
      </w:r>
    </w:p>
    <w:p w14:paraId="04F269E2" w14:textId="77777777" w:rsidR="00BD5E2F" w:rsidRPr="00C9339B" w:rsidRDefault="00BD5E2F" w:rsidP="00BD5E2F">
      <w:pPr>
        <w:spacing w:line="276" w:lineRule="auto"/>
        <w:jc w:val="both"/>
        <w:rPr>
          <w:rFonts w:ascii="Comic Sans MS" w:hAnsi="Comic Sans MS"/>
          <w:color w:val="595959"/>
          <w:sz w:val="20"/>
          <w:szCs w:val="20"/>
        </w:rPr>
      </w:pPr>
    </w:p>
    <w:p w14:paraId="62D4B0CE" w14:textId="77777777" w:rsidR="00BD5E2F" w:rsidRPr="00C9339B" w:rsidRDefault="00BD5E2F" w:rsidP="00BD5E2F">
      <w:pPr>
        <w:spacing w:line="276" w:lineRule="auto"/>
        <w:jc w:val="both"/>
        <w:rPr>
          <w:rFonts w:ascii="Comic Sans MS" w:hAnsi="Comic Sans MS"/>
          <w:color w:val="595959"/>
          <w:sz w:val="20"/>
          <w:szCs w:val="20"/>
        </w:rPr>
      </w:pPr>
      <w:r w:rsidRPr="00ED165D">
        <w:rPr>
          <w:rFonts w:ascii="Comic Sans MS" w:hAnsi="Comic Sans MS"/>
          <w:b/>
          <w:color w:val="002060"/>
          <w:sz w:val="20"/>
          <w:szCs w:val="20"/>
        </w:rPr>
        <w:t xml:space="preserve">Day 2: Assessments of those needing attachment support programs: </w:t>
      </w:r>
      <w:r w:rsidRPr="00C9339B">
        <w:rPr>
          <w:rFonts w:ascii="Comic Sans MS" w:hAnsi="Comic Sans MS"/>
          <w:color w:val="595959"/>
          <w:sz w:val="20"/>
          <w:szCs w:val="20"/>
        </w:rPr>
        <w:t>Reflective practice</w:t>
      </w:r>
      <w:r w:rsidRPr="00C9339B">
        <w:rPr>
          <w:rFonts w:ascii="Comic Sans MS" w:hAnsi="Comic Sans MS"/>
          <w:b/>
          <w:color w:val="595959"/>
          <w:sz w:val="20"/>
          <w:szCs w:val="20"/>
        </w:rPr>
        <w:t xml:space="preserve">, </w:t>
      </w:r>
      <w:r w:rsidRPr="00C9339B">
        <w:rPr>
          <w:rFonts w:ascii="Comic Sans MS" w:hAnsi="Comic Sans MS"/>
          <w:color w:val="595959"/>
          <w:sz w:val="20"/>
          <w:szCs w:val="20"/>
        </w:rPr>
        <w:t>Fact files, observations, checklists, different attachment styles, emotio</w:t>
      </w:r>
      <w:r>
        <w:rPr>
          <w:rFonts w:ascii="Comic Sans MS" w:hAnsi="Comic Sans MS"/>
          <w:color w:val="595959"/>
          <w:sz w:val="20"/>
          <w:szCs w:val="20"/>
        </w:rPr>
        <w:t>nal &amp; social age, the developmental trauma</w:t>
      </w:r>
      <w:r w:rsidRPr="00C9339B">
        <w:rPr>
          <w:rFonts w:ascii="Comic Sans MS" w:hAnsi="Comic Sans MS"/>
          <w:color w:val="595959"/>
          <w:sz w:val="20"/>
          <w:szCs w:val="20"/>
        </w:rPr>
        <w:t xml:space="preserve"> framework for assessment, working together with home and outside agencies, reflecting upon the current systems in place in school, </w:t>
      </w:r>
      <w:proofErr w:type="spellStart"/>
      <w:r w:rsidRPr="00C9339B">
        <w:rPr>
          <w:rFonts w:ascii="Comic Sans MS" w:hAnsi="Comic Sans MS"/>
          <w:color w:val="595959"/>
          <w:sz w:val="20"/>
          <w:szCs w:val="20"/>
        </w:rPr>
        <w:t>honouring</w:t>
      </w:r>
      <w:proofErr w:type="spellEnd"/>
      <w:r w:rsidRPr="00C9339B">
        <w:rPr>
          <w:rFonts w:ascii="Comic Sans MS" w:hAnsi="Comic Sans MS"/>
          <w:color w:val="595959"/>
          <w:sz w:val="20"/>
          <w:szCs w:val="20"/>
        </w:rPr>
        <w:t xml:space="preserve"> difference and diversity</w:t>
      </w:r>
    </w:p>
    <w:p w14:paraId="148FC766" w14:textId="77777777" w:rsidR="00BD5E2F" w:rsidRPr="00C9339B" w:rsidRDefault="00BD5E2F" w:rsidP="00BD5E2F">
      <w:pPr>
        <w:spacing w:line="276" w:lineRule="auto"/>
        <w:jc w:val="both"/>
        <w:rPr>
          <w:rFonts w:ascii="Comic Sans MS" w:hAnsi="Comic Sans MS"/>
          <w:color w:val="595959"/>
          <w:sz w:val="20"/>
          <w:szCs w:val="20"/>
        </w:rPr>
      </w:pPr>
    </w:p>
    <w:p w14:paraId="6AE1517E" w14:textId="77777777" w:rsidR="00BD5E2F" w:rsidRPr="00C9339B" w:rsidRDefault="00BD5E2F" w:rsidP="00BD5E2F">
      <w:pPr>
        <w:spacing w:line="276" w:lineRule="auto"/>
        <w:jc w:val="both"/>
        <w:rPr>
          <w:rFonts w:ascii="Comic Sans MS" w:hAnsi="Comic Sans MS"/>
          <w:color w:val="595959"/>
          <w:sz w:val="20"/>
          <w:szCs w:val="20"/>
        </w:rPr>
      </w:pPr>
      <w:r w:rsidRPr="00ED165D">
        <w:rPr>
          <w:rFonts w:ascii="Comic Sans MS" w:hAnsi="Comic Sans MS"/>
          <w:b/>
          <w:color w:val="002060"/>
          <w:sz w:val="20"/>
          <w:szCs w:val="20"/>
        </w:rPr>
        <w:t>Day 3: Formulation of attachment support programs:</w:t>
      </w:r>
      <w:r w:rsidRPr="00ED165D">
        <w:rPr>
          <w:rFonts w:ascii="Comic Sans MS" w:hAnsi="Comic Sans MS"/>
          <w:color w:val="002060"/>
          <w:sz w:val="20"/>
          <w:szCs w:val="20"/>
        </w:rPr>
        <w:t xml:space="preserve"> </w:t>
      </w:r>
      <w:r w:rsidRPr="00C9339B">
        <w:rPr>
          <w:rFonts w:ascii="Comic Sans MS" w:hAnsi="Comic Sans MS"/>
          <w:color w:val="595959"/>
          <w:sz w:val="20"/>
          <w:szCs w:val="20"/>
        </w:rPr>
        <w:t>Creating an individual development plan, facilitating a secure base, setting up protected space and time, sensory breaks, differentiating emotional &amp; social tasks &amp; expectations, the allocation of an appropriate key adult, identifying the team around the child, secondary stress management and support, engaging in preventative work</w:t>
      </w:r>
    </w:p>
    <w:p w14:paraId="61004CE0" w14:textId="77777777" w:rsidR="00BD5E2F" w:rsidRPr="00C9339B" w:rsidRDefault="00BD5E2F" w:rsidP="00BD5E2F">
      <w:pPr>
        <w:spacing w:line="276" w:lineRule="auto"/>
        <w:jc w:val="both"/>
        <w:rPr>
          <w:rFonts w:ascii="Comic Sans MS" w:hAnsi="Comic Sans MS"/>
          <w:color w:val="595959"/>
          <w:sz w:val="20"/>
          <w:szCs w:val="20"/>
        </w:rPr>
      </w:pPr>
    </w:p>
    <w:p w14:paraId="63922230" w14:textId="77777777" w:rsidR="00BD5E2F" w:rsidRPr="00C9339B" w:rsidRDefault="00BD5E2F" w:rsidP="00BD5E2F">
      <w:pPr>
        <w:spacing w:line="276" w:lineRule="auto"/>
        <w:jc w:val="both"/>
        <w:rPr>
          <w:rFonts w:ascii="Comic Sans MS" w:hAnsi="Comic Sans MS"/>
          <w:color w:val="595959"/>
          <w:sz w:val="20"/>
          <w:szCs w:val="20"/>
        </w:rPr>
      </w:pPr>
      <w:r w:rsidRPr="1F448711">
        <w:rPr>
          <w:rFonts w:ascii="Comic Sans MS" w:eastAsia="Comic Sans MS" w:hAnsi="Comic Sans MS" w:cs="Comic Sans MS"/>
          <w:b/>
          <w:bCs/>
          <w:color w:val="002060"/>
          <w:sz w:val="20"/>
          <w:szCs w:val="20"/>
        </w:rPr>
        <w:t>Day 4: The power of relationship and the development of permanency and constancy</w:t>
      </w:r>
      <w:r w:rsidRPr="1F448711">
        <w:rPr>
          <w:rFonts w:ascii="Comic Sans MS" w:eastAsia="Comic Sans MS" w:hAnsi="Comic Sans MS" w:cs="Comic Sans MS"/>
          <w:b/>
          <w:bCs/>
          <w:color w:val="595959" w:themeColor="text1" w:themeTint="A6"/>
          <w:sz w:val="20"/>
          <w:szCs w:val="20"/>
        </w:rPr>
        <w:t xml:space="preserve"> </w:t>
      </w:r>
      <w:r w:rsidRPr="1F448711">
        <w:rPr>
          <w:rFonts w:ascii="Comic Sans MS" w:eastAsia="Comic Sans MS" w:hAnsi="Comic Sans MS" w:cs="Comic Sans MS"/>
          <w:color w:val="595959" w:themeColor="text1" w:themeTint="A6"/>
          <w:sz w:val="20"/>
          <w:szCs w:val="20"/>
        </w:rPr>
        <w:t>plus work discussion group</w:t>
      </w:r>
      <w:r w:rsidRPr="1F448711">
        <w:rPr>
          <w:rFonts w:ascii="Comic Sans MS" w:eastAsia="Comic Sans MS" w:hAnsi="Comic Sans MS" w:cs="Comic Sans MS"/>
          <w:b/>
          <w:bCs/>
          <w:color w:val="595959" w:themeColor="text1" w:themeTint="A6"/>
          <w:sz w:val="20"/>
          <w:szCs w:val="20"/>
        </w:rPr>
        <w:t xml:space="preserve">: </w:t>
      </w:r>
      <w:r w:rsidRPr="1F448711">
        <w:rPr>
          <w:rFonts w:ascii="Comic Sans MS" w:eastAsia="Comic Sans MS" w:hAnsi="Comic Sans MS" w:cs="Comic Sans MS"/>
          <w:color w:val="595959" w:themeColor="text1" w:themeTint="A6"/>
          <w:sz w:val="20"/>
          <w:szCs w:val="20"/>
        </w:rPr>
        <w:t>Relational interventions using PACE, practicing relative dependency, reflective function, emotional regulation, holding a pupil in mind, intro to Theraplay, complimentary intention, holding onto success, co-modelling, co-regulation, commentaries, wondering aloud, advocacy</w:t>
      </w:r>
    </w:p>
    <w:p w14:paraId="78366C18" w14:textId="77777777" w:rsidR="00BD5E2F" w:rsidRPr="00C9339B" w:rsidRDefault="00BD5E2F" w:rsidP="00BD5E2F">
      <w:pPr>
        <w:spacing w:line="276" w:lineRule="auto"/>
        <w:jc w:val="both"/>
        <w:rPr>
          <w:rFonts w:ascii="Comic Sans MS" w:hAnsi="Comic Sans MS"/>
          <w:color w:val="595959"/>
          <w:sz w:val="20"/>
          <w:szCs w:val="20"/>
        </w:rPr>
      </w:pPr>
    </w:p>
    <w:p w14:paraId="5ADDBAB2" w14:textId="77777777" w:rsidR="00BD5E2F" w:rsidRPr="00C9339B" w:rsidRDefault="00BD5E2F" w:rsidP="00BD5E2F">
      <w:pPr>
        <w:spacing w:line="276" w:lineRule="auto"/>
        <w:jc w:val="both"/>
        <w:rPr>
          <w:rFonts w:ascii="Comic Sans MS" w:hAnsi="Comic Sans MS"/>
          <w:b/>
          <w:color w:val="595959"/>
          <w:sz w:val="20"/>
          <w:szCs w:val="20"/>
        </w:rPr>
      </w:pPr>
      <w:r w:rsidRPr="1F448711">
        <w:rPr>
          <w:rFonts w:ascii="Comic Sans MS" w:eastAsia="Comic Sans MS" w:hAnsi="Comic Sans MS" w:cs="Comic Sans MS"/>
          <w:b/>
          <w:bCs/>
          <w:color w:val="002060"/>
          <w:sz w:val="20"/>
          <w:szCs w:val="20"/>
        </w:rPr>
        <w:t xml:space="preserve">Day 5: Transitions and Home/School Partnership </w:t>
      </w:r>
      <w:r w:rsidRPr="1F448711">
        <w:rPr>
          <w:rFonts w:ascii="Comic Sans MS" w:eastAsia="Comic Sans MS" w:hAnsi="Comic Sans MS" w:cs="Comic Sans MS"/>
          <w:color w:val="595959" w:themeColor="text1" w:themeTint="A6"/>
          <w:sz w:val="20"/>
          <w:szCs w:val="20"/>
        </w:rPr>
        <w:t>plus work discussion group: Meet and greet, preparation, overwhelm, disappointment rituals, holding on, memory cards, being sensory detectives, tight team work, constancy, creating pauses, memory building</w:t>
      </w:r>
      <w:r w:rsidRPr="1F448711">
        <w:rPr>
          <w:rFonts w:ascii="Comic Sans MS" w:eastAsia="Comic Sans MS" w:hAnsi="Comic Sans MS" w:cs="Comic Sans MS"/>
          <w:b/>
          <w:bCs/>
          <w:color w:val="595959" w:themeColor="text1" w:themeTint="A6"/>
          <w:sz w:val="20"/>
          <w:szCs w:val="20"/>
        </w:rPr>
        <w:t xml:space="preserve"> </w:t>
      </w:r>
    </w:p>
    <w:p w14:paraId="075020C0" w14:textId="77777777" w:rsidR="00BD5E2F" w:rsidRDefault="00BD5E2F" w:rsidP="00BD5E2F">
      <w:pPr>
        <w:spacing w:line="276" w:lineRule="auto"/>
        <w:jc w:val="both"/>
        <w:rPr>
          <w:rFonts w:ascii="Comic Sans MS" w:hAnsi="Comic Sans MS"/>
          <w:b/>
          <w:color w:val="595959"/>
          <w:sz w:val="20"/>
          <w:szCs w:val="20"/>
        </w:rPr>
      </w:pPr>
    </w:p>
    <w:p w14:paraId="28051050" w14:textId="77777777" w:rsidR="00BD5E2F" w:rsidRDefault="00BD5E2F" w:rsidP="00BD5E2F">
      <w:pPr>
        <w:spacing w:line="276" w:lineRule="auto"/>
        <w:jc w:val="both"/>
        <w:rPr>
          <w:rFonts w:ascii="Comic Sans MS" w:hAnsi="Comic Sans MS"/>
          <w:color w:val="595959"/>
          <w:sz w:val="20"/>
          <w:szCs w:val="20"/>
        </w:rPr>
      </w:pPr>
      <w:r w:rsidRPr="1F448711">
        <w:rPr>
          <w:rFonts w:ascii="Comic Sans MS" w:eastAsia="Comic Sans MS" w:hAnsi="Comic Sans MS" w:cs="Comic Sans MS"/>
          <w:b/>
          <w:bCs/>
          <w:color w:val="002060"/>
          <w:sz w:val="20"/>
          <w:szCs w:val="20"/>
        </w:rPr>
        <w:t xml:space="preserve">Day 6: Lowering the effects of toxic shame </w:t>
      </w:r>
      <w:r w:rsidRPr="1F448711">
        <w:rPr>
          <w:rFonts w:ascii="Comic Sans MS" w:eastAsia="Comic Sans MS" w:hAnsi="Comic Sans MS" w:cs="Comic Sans MS"/>
          <w:color w:val="595959" w:themeColor="text1" w:themeTint="A6"/>
          <w:sz w:val="20"/>
          <w:szCs w:val="20"/>
        </w:rPr>
        <w:t xml:space="preserve">plus work discussion group: The difference between guilt and shame, the build-up of shame, the presentation of toxic shame, enabling clear thinking, use of parts language, safe spaces, </w:t>
      </w:r>
      <w:r w:rsidRPr="1F448711">
        <w:rPr>
          <w:rFonts w:ascii="Comic Sans MS" w:eastAsia="Comic Sans MS" w:hAnsi="Comic Sans MS" w:cs="Comic Sans MS"/>
          <w:color w:val="595959" w:themeColor="text1" w:themeTint="A6"/>
          <w:sz w:val="20"/>
          <w:szCs w:val="20"/>
        </w:rPr>
        <w:lastRenderedPageBreak/>
        <w:t>exit plans, the mismatch of motives and intentions, reclaiming and rethinking discipline, connection before correction</w:t>
      </w:r>
    </w:p>
    <w:p w14:paraId="654F8721" w14:textId="77777777" w:rsidR="00BD5E2F" w:rsidRPr="00C9339B" w:rsidRDefault="00BD5E2F" w:rsidP="00BD5E2F">
      <w:pPr>
        <w:spacing w:line="276" w:lineRule="auto"/>
        <w:jc w:val="both"/>
        <w:rPr>
          <w:rFonts w:ascii="Comic Sans MS" w:hAnsi="Comic Sans MS"/>
          <w:color w:val="595959"/>
          <w:sz w:val="20"/>
          <w:szCs w:val="20"/>
        </w:rPr>
      </w:pPr>
    </w:p>
    <w:p w14:paraId="36FFF46D" w14:textId="7E890A84" w:rsidR="00BD5E2F" w:rsidRPr="00C9339B" w:rsidRDefault="00BD03E6" w:rsidP="00BD5E2F">
      <w:pPr>
        <w:spacing w:line="276" w:lineRule="auto"/>
        <w:jc w:val="both"/>
        <w:rPr>
          <w:rFonts w:ascii="Comic Sans MS" w:hAnsi="Comic Sans MS"/>
          <w:color w:val="595959"/>
          <w:sz w:val="20"/>
          <w:szCs w:val="20"/>
        </w:rPr>
      </w:pPr>
      <w:r>
        <w:rPr>
          <w:noProof/>
          <w:lang w:eastAsia="en-GB"/>
        </w:rPr>
        <w:drawing>
          <wp:anchor distT="0" distB="0" distL="114300" distR="114300" simplePos="0" relativeHeight="251660288" behindDoc="0" locked="0" layoutInCell="1" allowOverlap="1" wp14:anchorId="77D8508D" wp14:editId="20452DEB">
            <wp:simplePos x="0" y="0"/>
            <wp:positionH relativeFrom="column">
              <wp:posOffset>4686300</wp:posOffset>
            </wp:positionH>
            <wp:positionV relativeFrom="paragraph">
              <wp:posOffset>812800</wp:posOffset>
            </wp:positionV>
            <wp:extent cx="2209800" cy="2946400"/>
            <wp:effectExtent l="0" t="0" r="0" b="6350"/>
            <wp:wrapSquare wrapText="bothSides"/>
            <wp:docPr id="2" name="Picture 2" descr="Natalie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alie Mil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946400"/>
                    </a:xfrm>
                    <a:prstGeom prst="rect">
                      <a:avLst/>
                    </a:prstGeom>
                    <a:noFill/>
                  </pic:spPr>
                </pic:pic>
              </a:graphicData>
            </a:graphic>
            <wp14:sizeRelH relativeFrom="page">
              <wp14:pctWidth>0</wp14:pctWidth>
            </wp14:sizeRelH>
            <wp14:sizeRelV relativeFrom="page">
              <wp14:pctHeight>0</wp14:pctHeight>
            </wp14:sizeRelV>
          </wp:anchor>
        </w:drawing>
      </w:r>
      <w:r w:rsidR="00BD5E2F" w:rsidRPr="00ED165D">
        <w:rPr>
          <w:rFonts w:ascii="Comic Sans MS" w:hAnsi="Comic Sans MS"/>
          <w:b/>
          <w:color w:val="002060"/>
          <w:sz w:val="20"/>
          <w:szCs w:val="20"/>
        </w:rPr>
        <w:t xml:space="preserve">Day 7: Evaluation and support day: </w:t>
      </w:r>
      <w:r w:rsidR="00BD5E2F" w:rsidRPr="00C9339B">
        <w:rPr>
          <w:rFonts w:ascii="Comic Sans MS" w:hAnsi="Comic Sans MS"/>
          <w:color w:val="595959"/>
          <w:sz w:val="20"/>
          <w:szCs w:val="20"/>
        </w:rPr>
        <w:t xml:space="preserve">Course participants are encouraged to </w:t>
      </w:r>
      <w:r w:rsidR="00BD5E2F">
        <w:rPr>
          <w:rFonts w:ascii="Comic Sans MS" w:hAnsi="Comic Sans MS"/>
          <w:color w:val="595959"/>
          <w:sz w:val="20"/>
          <w:szCs w:val="20"/>
        </w:rPr>
        <w:t>use this day to refine</w:t>
      </w:r>
      <w:r w:rsidR="00BD5E2F" w:rsidRPr="00C9339B">
        <w:rPr>
          <w:rFonts w:ascii="Comic Sans MS" w:hAnsi="Comic Sans MS"/>
          <w:color w:val="595959"/>
          <w:sz w:val="20"/>
          <w:szCs w:val="20"/>
        </w:rPr>
        <w:t xml:space="preserve"> their knowledge and understanding, consolidating their learning into action within their individual sc</w:t>
      </w:r>
      <w:r w:rsidR="00BD5E2F">
        <w:rPr>
          <w:rFonts w:ascii="Comic Sans MS" w:hAnsi="Comic Sans MS"/>
          <w:color w:val="595959"/>
          <w:sz w:val="20"/>
          <w:szCs w:val="20"/>
        </w:rPr>
        <w:t xml:space="preserve">hool contexts. Preparation for their taster twilight session. Gathering and creating resources. </w:t>
      </w:r>
      <w:r w:rsidR="00BD5E2F" w:rsidRPr="00C9339B">
        <w:rPr>
          <w:rFonts w:ascii="Comic Sans MS" w:hAnsi="Comic Sans MS"/>
          <w:color w:val="595959"/>
          <w:sz w:val="20"/>
          <w:szCs w:val="20"/>
        </w:rPr>
        <w:t xml:space="preserve"> Whole school policies will be considered.  Looking to the future……. Keeping the momentum going!</w:t>
      </w:r>
    </w:p>
    <w:p w14:paraId="28FB4748" w14:textId="77777777" w:rsidR="00BD03E6" w:rsidRDefault="00BD03E6" w:rsidP="00BD03E6">
      <w:pPr>
        <w:widowControl w:val="0"/>
        <w:autoSpaceDE w:val="0"/>
        <w:autoSpaceDN w:val="0"/>
        <w:adjustRightInd w:val="0"/>
        <w:jc w:val="both"/>
        <w:rPr>
          <w:rFonts w:cstheme="minorHAnsi"/>
          <w:bCs/>
          <w:sz w:val="22"/>
          <w:szCs w:val="22"/>
        </w:rPr>
      </w:pPr>
    </w:p>
    <w:p w14:paraId="225E8DBF" w14:textId="18FFD0D5" w:rsidR="00BD03E6" w:rsidRPr="00BD03E6" w:rsidRDefault="00BD03E6" w:rsidP="00BD03E6">
      <w:pPr>
        <w:widowControl w:val="0"/>
        <w:autoSpaceDE w:val="0"/>
        <w:autoSpaceDN w:val="0"/>
        <w:adjustRightInd w:val="0"/>
        <w:jc w:val="both"/>
        <w:rPr>
          <w:rFonts w:cstheme="minorHAnsi"/>
          <w:sz w:val="22"/>
          <w:szCs w:val="22"/>
        </w:rPr>
      </w:pPr>
      <w:r w:rsidRPr="00BD03E6">
        <w:rPr>
          <w:rFonts w:cstheme="minorHAnsi"/>
          <w:bCs/>
          <w:sz w:val="22"/>
          <w:szCs w:val="22"/>
        </w:rPr>
        <w:t xml:space="preserve">Natalie Miller </w:t>
      </w:r>
      <w:r w:rsidRPr="00BD03E6">
        <w:rPr>
          <w:rFonts w:cstheme="minorHAnsi"/>
          <w:sz w:val="22"/>
          <w:szCs w:val="22"/>
        </w:rPr>
        <w:t>is a Strategic Attachment Lead teacher across Sussex. She has worked in Primary Education for 20 years, specialising in Inclusion and SEN. Natalie has completed and continues to follow the recommended pathway for TIE (Trauma Informed Education).</w:t>
      </w:r>
    </w:p>
    <w:p w14:paraId="2070A557" w14:textId="77777777" w:rsidR="00BD03E6" w:rsidRPr="00BD03E6" w:rsidRDefault="00BD03E6" w:rsidP="00BD03E6">
      <w:pPr>
        <w:widowControl w:val="0"/>
        <w:autoSpaceDE w:val="0"/>
        <w:autoSpaceDN w:val="0"/>
        <w:adjustRightInd w:val="0"/>
        <w:jc w:val="both"/>
        <w:rPr>
          <w:rFonts w:cstheme="minorHAnsi"/>
          <w:sz w:val="22"/>
          <w:szCs w:val="22"/>
        </w:rPr>
      </w:pPr>
    </w:p>
    <w:p w14:paraId="1C83C2FD" w14:textId="77777777" w:rsidR="00BD03E6" w:rsidRPr="00BD03E6" w:rsidRDefault="00BD03E6" w:rsidP="00BD03E6">
      <w:pPr>
        <w:rPr>
          <w:rFonts w:cstheme="minorHAnsi"/>
          <w:sz w:val="22"/>
          <w:szCs w:val="22"/>
        </w:rPr>
      </w:pPr>
      <w:r w:rsidRPr="00BD03E6">
        <w:rPr>
          <w:rFonts w:cstheme="minorHAnsi"/>
          <w:sz w:val="22"/>
          <w:szCs w:val="22"/>
        </w:rPr>
        <w:t xml:space="preserve">Following her degree in psychology from The LSE and subsequent PGCE in primary education, Natalie began working with vulnerable pupils and their families in East London. She worked closely with the Local Authority to support refugees and Asylum Seekers in mainstream schools. This included planning and leading sessions to help children settle to learn, </w:t>
      </w:r>
      <w:proofErr w:type="spellStart"/>
      <w:r w:rsidRPr="00BD03E6">
        <w:rPr>
          <w:rFonts w:cstheme="minorHAnsi"/>
          <w:sz w:val="22"/>
          <w:szCs w:val="22"/>
        </w:rPr>
        <w:t>organising</w:t>
      </w:r>
      <w:proofErr w:type="spellEnd"/>
      <w:r w:rsidRPr="00BD03E6">
        <w:rPr>
          <w:rFonts w:cstheme="minorHAnsi"/>
          <w:sz w:val="22"/>
          <w:szCs w:val="22"/>
        </w:rPr>
        <w:t xml:space="preserve"> and leading activity weeks for pupils and establishing English language lessons and support groups for parents new to English. </w:t>
      </w:r>
    </w:p>
    <w:p w14:paraId="6A2623DB" w14:textId="77777777" w:rsidR="00BD03E6" w:rsidRPr="00BD03E6" w:rsidRDefault="00BD03E6" w:rsidP="00BD03E6">
      <w:pPr>
        <w:widowControl w:val="0"/>
        <w:autoSpaceDE w:val="0"/>
        <w:autoSpaceDN w:val="0"/>
        <w:adjustRightInd w:val="0"/>
        <w:jc w:val="both"/>
        <w:rPr>
          <w:rFonts w:cstheme="minorHAnsi"/>
          <w:sz w:val="22"/>
          <w:szCs w:val="22"/>
        </w:rPr>
      </w:pPr>
    </w:p>
    <w:p w14:paraId="543A7295" w14:textId="77777777" w:rsidR="00BD03E6" w:rsidRPr="00BD03E6" w:rsidRDefault="00BD03E6" w:rsidP="00BD03E6">
      <w:pPr>
        <w:widowControl w:val="0"/>
        <w:autoSpaceDE w:val="0"/>
        <w:autoSpaceDN w:val="0"/>
        <w:adjustRightInd w:val="0"/>
        <w:jc w:val="both"/>
        <w:rPr>
          <w:rFonts w:cstheme="minorHAnsi"/>
          <w:sz w:val="22"/>
          <w:szCs w:val="22"/>
        </w:rPr>
      </w:pPr>
      <w:r w:rsidRPr="00BD03E6">
        <w:rPr>
          <w:rFonts w:cstheme="minorHAnsi"/>
          <w:sz w:val="22"/>
          <w:szCs w:val="22"/>
        </w:rPr>
        <w:t xml:space="preserve">Natalie went on to become </w:t>
      </w:r>
      <w:bookmarkStart w:id="0" w:name="_Hlk26965533"/>
      <w:r w:rsidRPr="00BD03E6">
        <w:rPr>
          <w:rFonts w:cstheme="minorHAnsi"/>
          <w:sz w:val="22"/>
          <w:szCs w:val="22"/>
        </w:rPr>
        <w:t xml:space="preserve">an Assistant Head teacher </w:t>
      </w:r>
      <w:bookmarkEnd w:id="0"/>
      <w:r w:rsidRPr="00BD03E6">
        <w:rPr>
          <w:rFonts w:cstheme="minorHAnsi"/>
          <w:sz w:val="22"/>
          <w:szCs w:val="22"/>
        </w:rPr>
        <w:t xml:space="preserve">with the responsibility for inclusion and safeguarding. As part of this role, Natalie works alongside teachers, support staff, parents and professionals to develop </w:t>
      </w:r>
      <w:proofErr w:type="spellStart"/>
      <w:r w:rsidRPr="00BD03E6">
        <w:rPr>
          <w:rFonts w:cstheme="minorHAnsi"/>
          <w:sz w:val="22"/>
          <w:szCs w:val="22"/>
        </w:rPr>
        <w:t>personalised</w:t>
      </w:r>
      <w:proofErr w:type="spellEnd"/>
      <w:r w:rsidRPr="00BD03E6">
        <w:rPr>
          <w:rFonts w:cstheme="minorHAnsi"/>
          <w:sz w:val="22"/>
          <w:szCs w:val="22"/>
        </w:rPr>
        <w:t xml:space="preserve"> plans for children in mainstream settings. Whilst completing a postgraduate certificate in special needs education, Natalie became interested in developmental trauma and attachment theory. She carried out an action research project into the role of key adults in supporting vulnerable pupils and this led to her undertaking the modular course to become an Attachment Lead. </w:t>
      </w:r>
    </w:p>
    <w:p w14:paraId="614A98CA" w14:textId="77777777" w:rsidR="00BD03E6" w:rsidRPr="00BD03E6" w:rsidRDefault="00BD03E6" w:rsidP="00BD03E6">
      <w:pPr>
        <w:widowControl w:val="0"/>
        <w:autoSpaceDE w:val="0"/>
        <w:autoSpaceDN w:val="0"/>
        <w:adjustRightInd w:val="0"/>
        <w:jc w:val="both"/>
        <w:rPr>
          <w:rFonts w:cstheme="minorHAnsi"/>
          <w:sz w:val="22"/>
          <w:szCs w:val="22"/>
        </w:rPr>
      </w:pPr>
    </w:p>
    <w:p w14:paraId="05D47559" w14:textId="77777777" w:rsidR="00BD03E6" w:rsidRPr="00BD03E6" w:rsidRDefault="00BD03E6" w:rsidP="00BD03E6">
      <w:pPr>
        <w:rPr>
          <w:rFonts w:cstheme="minorHAnsi"/>
          <w:sz w:val="22"/>
          <w:szCs w:val="22"/>
          <w:lang w:val="en-GB"/>
        </w:rPr>
      </w:pPr>
      <w:r w:rsidRPr="00BD03E6">
        <w:rPr>
          <w:rFonts w:cstheme="minorHAnsi"/>
          <w:sz w:val="22"/>
          <w:szCs w:val="22"/>
        </w:rPr>
        <w:t xml:space="preserve">As a member of the TouchBase™ Team, she provides a variety of support for schools, which includes carrying out developmental trauma work using Seguridad Plus and creating individual development plans to support children, families and schools. Natalie </w:t>
      </w:r>
      <w:r w:rsidRPr="00BD03E6">
        <w:rPr>
          <w:rFonts w:cstheme="minorHAnsi"/>
          <w:sz w:val="22"/>
          <w:szCs w:val="22"/>
          <w:lang w:val="en-GB"/>
        </w:rPr>
        <w:t>also works directly with children and young people with attachment difficulties and their Key Adult or parents/carers at ‘Plot 22’. This is an allotment project where activities encourage connection for those who have experienced relational trauma and loss. </w:t>
      </w:r>
    </w:p>
    <w:p w14:paraId="42A68364" w14:textId="77777777" w:rsidR="00BD03E6" w:rsidRPr="00BD03E6" w:rsidRDefault="00BD03E6" w:rsidP="00BD03E6">
      <w:pPr>
        <w:widowControl w:val="0"/>
        <w:autoSpaceDE w:val="0"/>
        <w:autoSpaceDN w:val="0"/>
        <w:adjustRightInd w:val="0"/>
        <w:jc w:val="both"/>
        <w:rPr>
          <w:rFonts w:cstheme="minorHAnsi"/>
          <w:sz w:val="22"/>
          <w:szCs w:val="22"/>
        </w:rPr>
      </w:pPr>
    </w:p>
    <w:p w14:paraId="090B65AE" w14:textId="77777777" w:rsidR="00BD03E6" w:rsidRPr="00BD03E6" w:rsidRDefault="00BD03E6" w:rsidP="00BD03E6">
      <w:pPr>
        <w:widowControl w:val="0"/>
        <w:autoSpaceDE w:val="0"/>
        <w:autoSpaceDN w:val="0"/>
        <w:adjustRightInd w:val="0"/>
        <w:jc w:val="both"/>
        <w:rPr>
          <w:rFonts w:cstheme="minorHAnsi"/>
          <w:sz w:val="22"/>
          <w:szCs w:val="22"/>
        </w:rPr>
      </w:pPr>
      <w:r w:rsidRPr="00BD03E6">
        <w:rPr>
          <w:rFonts w:cstheme="minorHAnsi"/>
          <w:sz w:val="22"/>
          <w:szCs w:val="22"/>
        </w:rPr>
        <w:t>Natalie has completed Level 1 Theraplay Training. She leads Theraplay informed group sessions for key adults and individual pupils. In her 1-1 work with pupils, Natalie uses the PACE approach and is about to undertake Level 1 DDP training which will then be incorporated into her practice.</w:t>
      </w:r>
    </w:p>
    <w:p w14:paraId="1548693A" w14:textId="77777777" w:rsidR="00BD03E6" w:rsidRPr="00BD03E6" w:rsidRDefault="00BD03E6" w:rsidP="00BD03E6">
      <w:pPr>
        <w:widowControl w:val="0"/>
        <w:autoSpaceDE w:val="0"/>
        <w:autoSpaceDN w:val="0"/>
        <w:adjustRightInd w:val="0"/>
        <w:jc w:val="both"/>
        <w:rPr>
          <w:rFonts w:cstheme="minorHAnsi"/>
          <w:sz w:val="22"/>
          <w:szCs w:val="22"/>
        </w:rPr>
      </w:pPr>
    </w:p>
    <w:p w14:paraId="15F9A592" w14:textId="77777777" w:rsidR="00BD03E6" w:rsidRPr="00BD03E6" w:rsidRDefault="00BD03E6" w:rsidP="00BD03E6">
      <w:pPr>
        <w:widowControl w:val="0"/>
        <w:autoSpaceDE w:val="0"/>
        <w:autoSpaceDN w:val="0"/>
        <w:adjustRightInd w:val="0"/>
        <w:jc w:val="both"/>
        <w:rPr>
          <w:rFonts w:cstheme="minorHAnsi"/>
          <w:sz w:val="22"/>
          <w:szCs w:val="22"/>
        </w:rPr>
      </w:pPr>
      <w:r w:rsidRPr="00BD03E6">
        <w:rPr>
          <w:rFonts w:cstheme="minorHAnsi"/>
          <w:sz w:val="22"/>
          <w:szCs w:val="22"/>
        </w:rPr>
        <w:t>Natalie leads the Stressbusters intervention in schools across Sussex This was designed by the TouchBase™ team to help children understand how stress and anxiety affect the body and provide them with strategies to manage this.</w:t>
      </w:r>
    </w:p>
    <w:p w14:paraId="2551A12A" w14:textId="77777777" w:rsidR="00BD03E6" w:rsidRPr="00BD03E6" w:rsidRDefault="00BD03E6" w:rsidP="00BD03E6">
      <w:pPr>
        <w:widowControl w:val="0"/>
        <w:autoSpaceDE w:val="0"/>
        <w:autoSpaceDN w:val="0"/>
        <w:adjustRightInd w:val="0"/>
        <w:jc w:val="both"/>
        <w:rPr>
          <w:rFonts w:cstheme="minorHAnsi"/>
          <w:sz w:val="22"/>
          <w:szCs w:val="22"/>
        </w:rPr>
      </w:pPr>
    </w:p>
    <w:p w14:paraId="761A738A" w14:textId="47A09AE7" w:rsidR="00F568C0" w:rsidRPr="00BD03E6" w:rsidRDefault="00BD03E6" w:rsidP="00BD03E6">
      <w:pPr>
        <w:rPr>
          <w:rFonts w:cstheme="minorHAnsi"/>
          <w:color w:val="595959"/>
          <w:sz w:val="22"/>
          <w:szCs w:val="22"/>
        </w:rPr>
      </w:pPr>
      <w:r w:rsidRPr="00BD03E6">
        <w:rPr>
          <w:rFonts w:cstheme="minorHAnsi"/>
          <w:sz w:val="22"/>
          <w:szCs w:val="22"/>
        </w:rPr>
        <w:t>Natalie also contributes to NQT training on Attachment Theory and has lectured on Safeguarding and Child protection at Brighton University. Natalie is also a tutor on our Attachment Lead Course delivered all over the UK.</w:t>
      </w:r>
    </w:p>
    <w:sectPr w:rsidR="00F568C0" w:rsidRPr="00BD03E6" w:rsidSect="00DB420C">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59E0" w14:textId="77777777" w:rsidR="00302409" w:rsidRDefault="00302409">
      <w:pPr>
        <w:spacing w:before="0" w:after="0"/>
      </w:pPr>
      <w:r>
        <w:separator/>
      </w:r>
    </w:p>
  </w:endnote>
  <w:endnote w:type="continuationSeparator" w:id="0">
    <w:p w14:paraId="542E2CF0" w14:textId="77777777" w:rsidR="00302409" w:rsidRDefault="003024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Condensed">
    <w:panose1 w:val="00000000000000000000"/>
    <w:charset w:val="00"/>
    <w:family w:val="swiss"/>
    <w:notTrueType/>
    <w:pitch w:val="variable"/>
    <w:sig w:usb0="00000003" w:usb1="00000000" w:usb2="00000000" w:usb3="00000000" w:csb0="00000001" w:csb1="00000000"/>
  </w:font>
  <w:font w:name="Myriad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EEC4" w14:textId="3C388B1A" w:rsidR="007C6FF8" w:rsidRDefault="00302409" w:rsidP="007C6FF8">
    <w:pPr>
      <w:pStyle w:val="Footer"/>
      <w:jc w:val="both"/>
      <w:rPr>
        <w:lang w:val="en-GB"/>
      </w:rPr>
    </w:pPr>
    <w:hyperlink r:id="rId1" w:history="1">
      <w:r w:rsidR="007C6FF8" w:rsidRPr="00B701F0">
        <w:rPr>
          <w:rStyle w:val="Hyperlink"/>
          <w:lang w:val="en-GB"/>
        </w:rPr>
        <w:t>www.inspire-me-events.co.uk</w:t>
      </w:r>
    </w:hyperlink>
    <w:r w:rsidR="007C6FF8">
      <w:rPr>
        <w:lang w:val="en-GB"/>
      </w:rPr>
      <w:t xml:space="preserve"> </w:t>
    </w:r>
    <w:r w:rsidR="007C6FF8">
      <w:rPr>
        <w:lang w:val="en-GB"/>
      </w:rPr>
      <w:tab/>
    </w:r>
    <w:r w:rsidR="00002765">
      <w:rPr>
        <w:lang w:val="en-GB"/>
      </w:rPr>
      <w:t xml:space="preserve">       </w:t>
    </w:r>
    <w:r w:rsidR="007C6FF8" w:rsidRPr="00002765">
      <w:rPr>
        <w:b/>
        <w:bCs/>
        <w:sz w:val="28"/>
        <w:szCs w:val="28"/>
        <w:lang w:val="en-GB"/>
      </w:rPr>
      <w:t xml:space="preserve">To </w:t>
    </w:r>
    <w:r w:rsidR="00460732" w:rsidRPr="00002765">
      <w:rPr>
        <w:b/>
        <w:bCs/>
        <w:sz w:val="28"/>
        <w:szCs w:val="28"/>
        <w:lang w:val="en-GB"/>
      </w:rPr>
      <w:t>register for the course please visit our website</w:t>
    </w:r>
    <w:r w:rsidR="00002765" w:rsidRPr="00002765">
      <w:rPr>
        <w:b/>
        <w:bCs/>
        <w:sz w:val="28"/>
        <w:szCs w:val="28"/>
        <w:lang w:val="en-GB"/>
      </w:rPr>
      <w:t xml:space="preserve"> </w:t>
    </w:r>
    <w:r w:rsidR="007C6FF8" w:rsidRPr="00002765">
      <w:rPr>
        <w:b/>
        <w:bCs/>
        <w:sz w:val="28"/>
        <w:szCs w:val="28"/>
        <w:lang w:val="en-GB"/>
      </w:rPr>
      <w:tab/>
    </w:r>
    <w:r w:rsidR="007C6FF8">
      <w:rPr>
        <w:lang w:val="en-GB"/>
      </w:rPr>
      <w:t xml:space="preserve">        </w:t>
    </w:r>
    <w:hyperlink r:id="rId2" w:history="1">
      <w:r w:rsidR="007C6FF8" w:rsidRPr="00B701F0">
        <w:rPr>
          <w:rStyle w:val="Hyperlink"/>
          <w:lang w:val="en-GB"/>
        </w:rPr>
        <w:t>info@inspire-me-events.co.uk</w:t>
      </w:r>
    </w:hyperlink>
  </w:p>
  <w:p w14:paraId="23DADF12" w14:textId="77777777" w:rsidR="007C6FF8" w:rsidRPr="007C6FF8" w:rsidRDefault="007C6FF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B648" w14:textId="77777777" w:rsidR="00302409" w:rsidRDefault="00302409">
      <w:pPr>
        <w:spacing w:before="0" w:after="0"/>
      </w:pPr>
      <w:r>
        <w:separator/>
      </w:r>
    </w:p>
  </w:footnote>
  <w:footnote w:type="continuationSeparator" w:id="0">
    <w:p w14:paraId="0BD4264A" w14:textId="77777777" w:rsidR="00302409" w:rsidRDefault="003024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9AE6" w14:textId="77777777" w:rsidR="005B55B0" w:rsidRDefault="005B55B0" w:rsidP="00830C78">
    <w:pPr>
      <w:pStyle w:val="Header"/>
      <w:jc w:val="center"/>
    </w:pPr>
    <w:r>
      <w:rPr>
        <w:noProof/>
        <w:lang w:val="en-GB" w:eastAsia="en-GB"/>
      </w:rPr>
      <w:drawing>
        <wp:inline distT="0" distB="0" distL="0" distR="0" wp14:anchorId="05DDC334" wp14:editId="27965212">
          <wp:extent cx="2486025" cy="14453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04683" cy="1456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2AF7"/>
    <w:multiLevelType w:val="hybridMultilevel"/>
    <w:tmpl w:val="E0C6B0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83335"/>
    <w:multiLevelType w:val="hybridMultilevel"/>
    <w:tmpl w:val="5EFC4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886E6D"/>
    <w:multiLevelType w:val="hybridMultilevel"/>
    <w:tmpl w:val="136451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B55FF1"/>
    <w:multiLevelType w:val="hybridMultilevel"/>
    <w:tmpl w:val="9432D244"/>
    <w:lvl w:ilvl="0" w:tplc="78F2392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7B5"/>
    <w:rsid w:val="00002765"/>
    <w:rsid w:val="0004002A"/>
    <w:rsid w:val="000B0757"/>
    <w:rsid w:val="000B3368"/>
    <w:rsid w:val="000C48CC"/>
    <w:rsid w:val="000E3615"/>
    <w:rsid w:val="00201AFF"/>
    <w:rsid w:val="00223929"/>
    <w:rsid w:val="00264367"/>
    <w:rsid w:val="002D4110"/>
    <w:rsid w:val="002F3849"/>
    <w:rsid w:val="00302409"/>
    <w:rsid w:val="003B3470"/>
    <w:rsid w:val="003E33D8"/>
    <w:rsid w:val="00460732"/>
    <w:rsid w:val="00476582"/>
    <w:rsid w:val="00480418"/>
    <w:rsid w:val="004D31CC"/>
    <w:rsid w:val="00590E96"/>
    <w:rsid w:val="005B55B0"/>
    <w:rsid w:val="005E35CD"/>
    <w:rsid w:val="006322D1"/>
    <w:rsid w:val="00673AEA"/>
    <w:rsid w:val="0067529F"/>
    <w:rsid w:val="00676B2B"/>
    <w:rsid w:val="006A6FBE"/>
    <w:rsid w:val="006E5E33"/>
    <w:rsid w:val="00705A69"/>
    <w:rsid w:val="007317D0"/>
    <w:rsid w:val="007868C5"/>
    <w:rsid w:val="007C6FF8"/>
    <w:rsid w:val="00830C78"/>
    <w:rsid w:val="00830C7E"/>
    <w:rsid w:val="00845DD6"/>
    <w:rsid w:val="00854B71"/>
    <w:rsid w:val="008C2C12"/>
    <w:rsid w:val="009427CD"/>
    <w:rsid w:val="00953A44"/>
    <w:rsid w:val="00972F3B"/>
    <w:rsid w:val="00986A9A"/>
    <w:rsid w:val="009B1DA5"/>
    <w:rsid w:val="009C2F9F"/>
    <w:rsid w:val="009C2FC7"/>
    <w:rsid w:val="00A3135A"/>
    <w:rsid w:val="00A425A6"/>
    <w:rsid w:val="00A64856"/>
    <w:rsid w:val="00AB454D"/>
    <w:rsid w:val="00AC322B"/>
    <w:rsid w:val="00AE5ABF"/>
    <w:rsid w:val="00B1261F"/>
    <w:rsid w:val="00B5438C"/>
    <w:rsid w:val="00BC448E"/>
    <w:rsid w:val="00BD03E6"/>
    <w:rsid w:val="00BD5E2F"/>
    <w:rsid w:val="00C407B5"/>
    <w:rsid w:val="00CE0D1E"/>
    <w:rsid w:val="00D3223D"/>
    <w:rsid w:val="00D444B0"/>
    <w:rsid w:val="00DB420C"/>
    <w:rsid w:val="00E221AC"/>
    <w:rsid w:val="00EC3461"/>
    <w:rsid w:val="00ED5A41"/>
    <w:rsid w:val="00EF0393"/>
    <w:rsid w:val="00EF7B83"/>
    <w:rsid w:val="00F14651"/>
    <w:rsid w:val="00F437A1"/>
    <w:rsid w:val="00F568C0"/>
    <w:rsid w:val="00FD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1373E"/>
  <w15:chartTrackingRefBased/>
  <w15:docId w15:val="{76FC68EC-56FB-4086-B7F7-D743D744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B1261F"/>
    <w:rPr>
      <w:color w:val="0000FF"/>
      <w:u w:val="single"/>
    </w:rPr>
  </w:style>
  <w:style w:type="paragraph" w:styleId="Header">
    <w:name w:val="header"/>
    <w:basedOn w:val="Normal"/>
    <w:link w:val="HeaderChar"/>
    <w:uiPriority w:val="99"/>
    <w:unhideWhenUsed/>
    <w:rsid w:val="00AB454D"/>
    <w:pPr>
      <w:tabs>
        <w:tab w:val="center" w:pos="4513"/>
        <w:tab w:val="right" w:pos="9026"/>
      </w:tabs>
      <w:spacing w:before="0" w:after="0"/>
    </w:pPr>
  </w:style>
  <w:style w:type="character" w:customStyle="1" w:styleId="HeaderChar">
    <w:name w:val="Header Char"/>
    <w:basedOn w:val="DefaultParagraphFont"/>
    <w:link w:val="Header"/>
    <w:uiPriority w:val="99"/>
    <w:rsid w:val="00AB454D"/>
    <w:rPr>
      <w:sz w:val="16"/>
      <w:szCs w:val="16"/>
    </w:rPr>
  </w:style>
  <w:style w:type="paragraph" w:styleId="Footer">
    <w:name w:val="footer"/>
    <w:basedOn w:val="Normal"/>
    <w:link w:val="FooterChar"/>
    <w:uiPriority w:val="99"/>
    <w:unhideWhenUsed/>
    <w:rsid w:val="00AB454D"/>
    <w:pPr>
      <w:tabs>
        <w:tab w:val="center" w:pos="4513"/>
        <w:tab w:val="right" w:pos="9026"/>
      </w:tabs>
      <w:spacing w:before="0" w:after="0"/>
    </w:pPr>
  </w:style>
  <w:style w:type="character" w:customStyle="1" w:styleId="FooterChar">
    <w:name w:val="Footer Char"/>
    <w:basedOn w:val="DefaultParagraphFont"/>
    <w:link w:val="Footer"/>
    <w:uiPriority w:val="99"/>
    <w:rsid w:val="00AB454D"/>
    <w:rPr>
      <w:sz w:val="16"/>
      <w:szCs w:val="16"/>
    </w:rPr>
  </w:style>
  <w:style w:type="paragraph" w:styleId="BodyText">
    <w:name w:val="Body Text"/>
    <w:basedOn w:val="Normal"/>
    <w:link w:val="BodyTextChar"/>
    <w:rsid w:val="00673AEA"/>
    <w:pPr>
      <w:spacing w:before="0" w:after="0"/>
      <w:ind w:left="0" w:right="0"/>
    </w:pPr>
    <w:rPr>
      <w:rFonts w:ascii="Myriad Condensed" w:eastAsia="Times New Roman" w:hAnsi="Myriad Condensed" w:cs="Times New Roman"/>
      <w:w w:val="90"/>
      <w:sz w:val="22"/>
      <w:szCs w:val="24"/>
      <w:lang w:eastAsia="en-US"/>
    </w:rPr>
  </w:style>
  <w:style w:type="character" w:customStyle="1" w:styleId="BodyTextChar">
    <w:name w:val="Body Text Char"/>
    <w:basedOn w:val="DefaultParagraphFont"/>
    <w:link w:val="BodyText"/>
    <w:rsid w:val="00673AEA"/>
    <w:rPr>
      <w:rFonts w:ascii="Myriad Condensed" w:eastAsia="Times New Roman" w:hAnsi="Myriad Condensed" w:cs="Times New Roman"/>
      <w:w w:val="90"/>
      <w:szCs w:val="24"/>
      <w:lang w:eastAsia="en-US"/>
    </w:rPr>
  </w:style>
  <w:style w:type="paragraph" w:styleId="BodyText2">
    <w:name w:val="Body Text 2"/>
    <w:basedOn w:val="Normal"/>
    <w:link w:val="BodyText2Char"/>
    <w:rsid w:val="00673AEA"/>
    <w:pPr>
      <w:spacing w:before="0" w:after="0"/>
      <w:ind w:left="0" w:right="0"/>
    </w:pPr>
    <w:rPr>
      <w:rFonts w:ascii="Myriad Roman" w:eastAsia="Times New Roman" w:hAnsi="Myriad Roman" w:cs="Times New Roman"/>
      <w:b/>
      <w:bCs/>
      <w:sz w:val="22"/>
      <w:szCs w:val="24"/>
      <w:lang w:eastAsia="en-US"/>
    </w:rPr>
  </w:style>
  <w:style w:type="character" w:customStyle="1" w:styleId="BodyText2Char">
    <w:name w:val="Body Text 2 Char"/>
    <w:basedOn w:val="DefaultParagraphFont"/>
    <w:link w:val="BodyText2"/>
    <w:rsid w:val="00673AEA"/>
    <w:rPr>
      <w:rFonts w:ascii="Myriad Roman" w:eastAsia="Times New Roman" w:hAnsi="Myriad Roman" w:cs="Times New Roman"/>
      <w:b/>
      <w:bCs/>
      <w:szCs w:val="24"/>
      <w:lang w:eastAsia="en-US"/>
    </w:rPr>
  </w:style>
  <w:style w:type="paragraph" w:styleId="BodyTextIndent2">
    <w:name w:val="Body Text Indent 2"/>
    <w:basedOn w:val="Normal"/>
    <w:link w:val="BodyTextIndent2Char"/>
    <w:uiPriority w:val="99"/>
    <w:unhideWhenUsed/>
    <w:rsid w:val="00673AEA"/>
    <w:pPr>
      <w:spacing w:before="0" w:after="120" w:line="480" w:lineRule="auto"/>
      <w:ind w:left="283" w:right="0"/>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673AE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73AEA"/>
    <w:pPr>
      <w:spacing w:before="0" w:after="0"/>
      <w:ind w:left="720" w:right="0"/>
    </w:pPr>
    <w:rPr>
      <w:rFonts w:ascii="Times New Roman" w:eastAsia="Times New Roman" w:hAnsi="Times New Roman" w:cs="Times New Roman"/>
      <w:sz w:val="24"/>
      <w:szCs w:val="24"/>
      <w:lang w:eastAsia="en-US"/>
    </w:rPr>
  </w:style>
  <w:style w:type="paragraph" w:styleId="NoSpacing">
    <w:name w:val="No Spacing"/>
    <w:link w:val="NoSpacingChar"/>
    <w:uiPriority w:val="1"/>
    <w:qFormat/>
    <w:rsid w:val="009C2F9F"/>
    <w:pPr>
      <w:spacing w:after="0" w:line="240" w:lineRule="auto"/>
    </w:pPr>
    <w:rPr>
      <w:lang w:eastAsia="en-US"/>
    </w:rPr>
  </w:style>
  <w:style w:type="character" w:customStyle="1" w:styleId="NoSpacingChar">
    <w:name w:val="No Spacing Char"/>
    <w:basedOn w:val="DefaultParagraphFont"/>
    <w:link w:val="NoSpacing"/>
    <w:uiPriority w:val="1"/>
    <w:rsid w:val="009C2F9F"/>
    <w:rPr>
      <w:lang w:eastAsia="en-US"/>
    </w:rPr>
  </w:style>
  <w:style w:type="paragraph" w:styleId="BalloonText">
    <w:name w:val="Balloon Text"/>
    <w:basedOn w:val="Normal"/>
    <w:link w:val="BalloonTextChar"/>
    <w:uiPriority w:val="99"/>
    <w:semiHidden/>
    <w:unhideWhenUsed/>
    <w:rsid w:val="00705A6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A69"/>
    <w:rPr>
      <w:rFonts w:ascii="Segoe UI" w:hAnsi="Segoe UI" w:cs="Segoe UI"/>
      <w:sz w:val="18"/>
      <w:szCs w:val="18"/>
    </w:rPr>
  </w:style>
  <w:style w:type="character" w:styleId="UnresolvedMention">
    <w:name w:val="Unresolved Mention"/>
    <w:basedOn w:val="DefaultParagraphFont"/>
    <w:uiPriority w:val="99"/>
    <w:semiHidden/>
    <w:unhideWhenUsed/>
    <w:rsid w:val="007C6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nspire-me-events.co.uk" TargetMode="External"/><Relationship Id="rId1" Type="http://schemas.openxmlformats.org/officeDocument/2006/relationships/hyperlink" Target="http://www.inspire-me-even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My%20Settings\Application%20Data\Microsoft\Templates\Patient%20registr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26E4E861174269B9B4E7D9777D63C0"/>
        <w:category>
          <w:name w:val="General"/>
          <w:gallery w:val="placeholder"/>
        </w:category>
        <w:types>
          <w:type w:val="bbPlcHdr"/>
        </w:types>
        <w:behaviors>
          <w:behavior w:val="content"/>
        </w:behaviors>
        <w:guid w:val="{7283D745-014F-422D-9AD1-4E3C2A490C0E}"/>
      </w:docPartPr>
      <w:docPartBody>
        <w:p w:rsidR="00757920" w:rsidRDefault="00757920">
          <w:pPr>
            <w:pStyle w:val="0D26E4E861174269B9B4E7D9777D63C0"/>
          </w:pPr>
          <w:r>
            <w:rPr>
              <w:rStyle w:val="PlaceholderText"/>
            </w:rP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Condensed">
    <w:panose1 w:val="00000000000000000000"/>
    <w:charset w:val="00"/>
    <w:family w:val="swiss"/>
    <w:notTrueType/>
    <w:pitch w:val="variable"/>
    <w:sig w:usb0="00000003" w:usb1="00000000" w:usb2="00000000" w:usb3="00000000" w:csb0="00000001" w:csb1="00000000"/>
  </w:font>
  <w:font w:name="Myriad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20"/>
    <w:rsid w:val="001747D6"/>
    <w:rsid w:val="003A253C"/>
    <w:rsid w:val="00757920"/>
    <w:rsid w:val="007E3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26E4E861174269B9B4E7D9777D63C0">
    <w:name w:val="0D26E4E861174269B9B4E7D9777D6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0</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NATALIE MILLER</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Colver</dc:creator>
  <cp:keywords/>
  <cp:lastModifiedBy>Hannah Auton</cp:lastModifiedBy>
  <cp:revision>2</cp:revision>
  <cp:lastPrinted>2018-01-17T13:49:00Z</cp:lastPrinted>
  <dcterms:created xsi:type="dcterms:W3CDTF">2021-04-23T08:41:00Z</dcterms:created>
  <dcterms:modified xsi:type="dcterms:W3CDTF">2021-04-23T08:41:00Z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